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49D62" w14:textId="77777777" w:rsidR="00D37479" w:rsidRPr="001C6F06" w:rsidRDefault="00D37479" w:rsidP="00D37479">
      <w:pPr>
        <w:pStyle w:val="SmallHeading-RNTC"/>
        <w:ind w:left="0"/>
        <w:rPr>
          <w:color w:val="599EBE"/>
          <w:sz w:val="32"/>
          <w:szCs w:val="32"/>
          <w:shd w:val="clear" w:color="auto" w:fill="FFFFFF"/>
        </w:rPr>
      </w:pPr>
      <w:r w:rsidRPr="001C6F06">
        <w:rPr>
          <w:sz w:val="32"/>
          <w:szCs w:val="32"/>
          <w:shd w:val="clear" w:color="auto" w:fill="FFFFFF"/>
        </w:rPr>
        <w:t>RNW MEDIA’S RESPONSIBLE DAT</w:t>
      </w:r>
      <w:bookmarkStart w:id="0" w:name="checklist"/>
      <w:bookmarkEnd w:id="0"/>
      <w:r w:rsidRPr="001C6F06">
        <w:rPr>
          <w:sz w:val="32"/>
          <w:szCs w:val="32"/>
          <w:shd w:val="clear" w:color="auto" w:fill="FFFFFF"/>
        </w:rPr>
        <w:t>A CHECKLIST</w:t>
      </w:r>
      <w:r w:rsidRPr="001C6F06">
        <w:rPr>
          <w:color w:val="599EBE"/>
          <w:sz w:val="32"/>
          <w:szCs w:val="32"/>
          <w:shd w:val="clear" w:color="auto" w:fill="FFFFFF"/>
        </w:rPr>
        <w:t> </w:t>
      </w:r>
    </w:p>
    <w:p w14:paraId="3330A8C4" w14:textId="4BCF8592" w:rsidR="00D37479" w:rsidRDefault="00D37479" w:rsidP="00D37479">
      <w:pPr>
        <w:pStyle w:val="Normal-RNTC"/>
        <w:rPr>
          <w:rFonts w:eastAsia="Times New Roman" w:cs="Segoe UI"/>
          <w:szCs w:val="18"/>
          <w:lang w:eastAsia="en-GB"/>
        </w:rPr>
      </w:pPr>
      <w:r w:rsidRPr="00880FFA">
        <w:rPr>
          <w:noProof/>
        </w:rPr>
        <w:drawing>
          <wp:inline distT="0" distB="0" distL="0" distR="0" wp14:anchorId="4B8CB2B2" wp14:editId="6FB04375">
            <wp:extent cx="4850295" cy="4712939"/>
            <wp:effectExtent l="0" t="0" r="127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94" cy="471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447D" w14:textId="77777777" w:rsidR="00D37479" w:rsidRPr="00914C59" w:rsidRDefault="00D37479" w:rsidP="00D37479">
      <w:pPr>
        <w:pStyle w:val="Normal-RNTC"/>
        <w:rPr>
          <w:b/>
          <w:color w:val="599EBE"/>
          <w:shd w:val="clear" w:color="auto" w:fill="FFFFFF"/>
        </w:rPr>
      </w:pPr>
      <w:r w:rsidRPr="001C47CC">
        <w:rPr>
          <w:rFonts w:eastAsia="Times New Roman" w:cs="Segoe UI"/>
          <w:szCs w:val="18"/>
          <w:lang w:eastAsia="en-GB"/>
        </w:rPr>
        <w:t> </w:t>
      </w:r>
    </w:p>
    <w:p w14:paraId="339B4EB8" w14:textId="77777777" w:rsidR="00D37479" w:rsidRDefault="00D37479" w:rsidP="00D37479">
      <w:pPr>
        <w:pStyle w:val="BulletNumbering2-RNTC"/>
        <w:numPr>
          <w:ilvl w:val="0"/>
          <w:numId w:val="4"/>
        </w:numPr>
        <w:rPr>
          <w:lang w:eastAsia="en-GB"/>
        </w:rPr>
      </w:pPr>
      <w:r>
        <w:rPr>
          <w:lang w:eastAsia="en-GB"/>
        </w:rPr>
        <w:t>Conceptualisation</w:t>
      </w:r>
    </w:p>
    <w:p w14:paraId="6827C47B" w14:textId="77777777" w:rsidR="00D37479" w:rsidRPr="006F38C7" w:rsidRDefault="00D37479" w:rsidP="00D37479">
      <w:pPr>
        <w:pStyle w:val="BulletNumbering-RNTC"/>
        <w:numPr>
          <w:ilvl w:val="0"/>
          <w:numId w:val="0"/>
        </w:numPr>
        <w:ind w:left="1724"/>
      </w:pPr>
    </w:p>
    <w:p w14:paraId="58A98224" w14:textId="77777777" w:rsidR="00D37479" w:rsidRPr="006F38C7" w:rsidRDefault="00D37479" w:rsidP="00D37479">
      <w:pPr>
        <w:pStyle w:val="SmallHeadingItalic-RNTC"/>
        <w:rPr>
          <w:rFonts w:ascii="Segoe UI" w:hAnsi="Segoe UI"/>
          <w:lang w:eastAsia="en-GB"/>
        </w:rPr>
      </w:pPr>
      <w:r w:rsidRPr="006F38C7">
        <w:rPr>
          <w:lang w:eastAsia="en-GB"/>
        </w:rPr>
        <w:t>Questions: What do I want to research? And</w:t>
      </w:r>
      <w:r>
        <w:rPr>
          <w:lang w:eastAsia="en-GB"/>
        </w:rPr>
        <w:t xml:space="preserve"> </w:t>
      </w:r>
      <w:r w:rsidRPr="006F38C7">
        <w:rPr>
          <w:lang w:eastAsia="en-GB"/>
        </w:rPr>
        <w:t xml:space="preserve">what will I do with the </w:t>
      </w:r>
      <w:r w:rsidRPr="006F38C7">
        <w:t>results</w:t>
      </w:r>
      <w:r w:rsidRPr="006F38C7">
        <w:rPr>
          <w:lang w:eastAsia="en-GB"/>
        </w:rPr>
        <w:t>? </w:t>
      </w:r>
    </w:p>
    <w:p w14:paraId="79F288A6" w14:textId="77777777" w:rsidR="00D37479" w:rsidRPr="001C47CC" w:rsidRDefault="00D37479" w:rsidP="00D37479">
      <w:pPr>
        <w:pStyle w:val="Normal-RNTC"/>
        <w:rPr>
          <w:rFonts w:ascii="Segoe UI" w:eastAsia="Times New Roman" w:hAnsi="Segoe UI" w:cs="Segoe UI"/>
          <w:szCs w:val="18"/>
          <w:lang w:eastAsia="en-GB"/>
        </w:rPr>
      </w:pPr>
      <w:r w:rsidRPr="001C47CC">
        <w:rPr>
          <w:rFonts w:eastAsia="Times New Roman" w:cs="Segoe UI"/>
          <w:szCs w:val="18"/>
          <w:lang w:eastAsia="en-GB"/>
        </w:rPr>
        <w:t> </w:t>
      </w:r>
    </w:p>
    <w:p w14:paraId="687145E2" w14:textId="77777777" w:rsidR="00D37479" w:rsidRPr="001C47CC" w:rsidRDefault="00D37479" w:rsidP="00D37479">
      <w:pPr>
        <w:pStyle w:val="BulletCircles-Level2-RNTC"/>
        <w:tabs>
          <w:tab w:val="clear" w:pos="360"/>
        </w:tabs>
        <w:ind w:left="1134" w:hanging="360"/>
        <w:rPr>
          <w:lang w:eastAsia="en-GB"/>
        </w:rPr>
      </w:pPr>
      <w:r w:rsidRPr="001C47CC">
        <w:rPr>
          <w:lang w:eastAsia="en-GB"/>
        </w:rPr>
        <w:t>I have consulted local expertise for this project [B.2.]. </w:t>
      </w:r>
    </w:p>
    <w:p w14:paraId="5C92D96C" w14:textId="77777777" w:rsidR="00D37479" w:rsidRPr="001C47CC" w:rsidRDefault="00D37479" w:rsidP="00D37479">
      <w:pPr>
        <w:pStyle w:val="BulletCircles-Level2-RNTC"/>
        <w:tabs>
          <w:tab w:val="clear" w:pos="360"/>
        </w:tabs>
        <w:ind w:left="1134" w:hanging="360"/>
        <w:rPr>
          <w:lang w:eastAsia="en-GB"/>
        </w:rPr>
      </w:pPr>
      <w:r w:rsidRPr="001C47CC">
        <w:rPr>
          <w:lang w:eastAsia="en-GB"/>
        </w:rPr>
        <w:t>I have documented potential risks to data subjects as a result of data collection [C.1.]. </w:t>
      </w:r>
    </w:p>
    <w:p w14:paraId="08ABFAC6" w14:textId="77777777" w:rsidR="00D37479" w:rsidRPr="003D51C6" w:rsidRDefault="00D37479" w:rsidP="00D37479">
      <w:pPr>
        <w:pStyle w:val="BulletCircles-Level2-RNTC"/>
        <w:tabs>
          <w:tab w:val="clear" w:pos="360"/>
        </w:tabs>
        <w:ind w:left="1134" w:hanging="360"/>
      </w:pPr>
      <w:r w:rsidRPr="001C47CC">
        <w:rPr>
          <w:lang w:eastAsia="en-GB"/>
        </w:rPr>
        <w:t xml:space="preserve">I have documented mitigation strategies for potential risks to data subjects as a result of data </w:t>
      </w:r>
      <w:r w:rsidRPr="003D51C6">
        <w:t>collection [C.1.]. </w:t>
      </w:r>
    </w:p>
    <w:p w14:paraId="48C03F0B" w14:textId="77777777" w:rsidR="00D37479" w:rsidRPr="003D51C6" w:rsidRDefault="00D37479" w:rsidP="00D37479">
      <w:pPr>
        <w:pStyle w:val="Normal-RNTC"/>
      </w:pPr>
      <w:r w:rsidRPr="003D51C6">
        <w:t> </w:t>
      </w:r>
    </w:p>
    <w:p w14:paraId="123F5CEB" w14:textId="77777777" w:rsidR="00D37479" w:rsidRPr="003D51C6" w:rsidRDefault="00D37479" w:rsidP="00D37479">
      <w:pPr>
        <w:pStyle w:val="Normal-RNTC"/>
      </w:pPr>
      <w:r w:rsidRPr="003D51C6">
        <w:t> </w:t>
      </w:r>
    </w:p>
    <w:p w14:paraId="23DC67A2" w14:textId="77777777" w:rsidR="00D37479" w:rsidRDefault="00D37479" w:rsidP="00D37479">
      <w:pPr>
        <w:pStyle w:val="BulletNumbering2-RNTC"/>
        <w:numPr>
          <w:ilvl w:val="0"/>
          <w:numId w:val="4"/>
        </w:numPr>
        <w:rPr>
          <w:rFonts w:eastAsia="Montserrat" w:cs="Montserrat"/>
          <w:szCs w:val="18"/>
        </w:rPr>
      </w:pPr>
      <w:r w:rsidRPr="003D51C6">
        <w:t>O</w:t>
      </w:r>
      <w:r>
        <w:t>perationalisation</w:t>
      </w:r>
    </w:p>
    <w:p w14:paraId="59807789" w14:textId="77777777" w:rsidR="00D37479" w:rsidRPr="006F38C7" w:rsidRDefault="00D37479" w:rsidP="00D37479">
      <w:pPr>
        <w:pStyle w:val="BulletNumbering-RNTC"/>
        <w:numPr>
          <w:ilvl w:val="0"/>
          <w:numId w:val="0"/>
        </w:numPr>
        <w:ind w:left="1724"/>
        <w:rPr>
          <w:lang w:eastAsia="en-US"/>
        </w:rPr>
      </w:pPr>
    </w:p>
    <w:p w14:paraId="307699C3" w14:textId="77777777" w:rsidR="00D37479" w:rsidRPr="003D51C6" w:rsidRDefault="00D37479" w:rsidP="00D37479">
      <w:pPr>
        <w:pStyle w:val="SmallHeadingItalic-RNTC"/>
      </w:pPr>
      <w:r w:rsidRPr="003D51C6">
        <w:t>Questions: What data do I need? </w:t>
      </w:r>
    </w:p>
    <w:p w14:paraId="50F5A342" w14:textId="77777777" w:rsidR="00D37479" w:rsidRPr="003D51C6" w:rsidRDefault="00D37479" w:rsidP="00D37479">
      <w:pPr>
        <w:pStyle w:val="Normal-RNTC"/>
      </w:pPr>
      <w:r w:rsidRPr="003D51C6">
        <w:t> </w:t>
      </w:r>
    </w:p>
    <w:p w14:paraId="7A84F782" w14:textId="77777777" w:rsidR="00D37479" w:rsidRPr="003D51C6" w:rsidRDefault="00D37479" w:rsidP="00D37479">
      <w:pPr>
        <w:pStyle w:val="BulletCircles-Level2-RNTC"/>
        <w:tabs>
          <w:tab w:val="clear" w:pos="360"/>
        </w:tabs>
        <w:ind w:left="1134" w:hanging="360"/>
      </w:pPr>
      <w:r w:rsidRPr="003D51C6">
        <w:t>I have selected a research sample solely based on 1) my research purpose and 2) organisational capacity [B.1.]. </w:t>
      </w:r>
    </w:p>
    <w:p w14:paraId="5A1842F1" w14:textId="77777777" w:rsidR="00D37479" w:rsidRPr="003D51C6" w:rsidRDefault="00D37479" w:rsidP="00D37479">
      <w:pPr>
        <w:pStyle w:val="BulletCircles-Level2-RNTC"/>
        <w:tabs>
          <w:tab w:val="clear" w:pos="360"/>
        </w:tabs>
        <w:ind w:left="1134" w:hanging="360"/>
      </w:pPr>
      <w:r w:rsidRPr="003D51C6">
        <w:t>I have documented my sampling decisions [B.1.]. </w:t>
      </w:r>
    </w:p>
    <w:p w14:paraId="6FCCF62F" w14:textId="77777777" w:rsidR="00D37479" w:rsidRDefault="00D37479" w:rsidP="00D37479">
      <w:pPr>
        <w:pStyle w:val="Normal-RNTC"/>
      </w:pPr>
      <w:r w:rsidRPr="003D51C6">
        <w:t> </w:t>
      </w:r>
      <w:r w:rsidRPr="003D51C6">
        <w:t> </w:t>
      </w:r>
    </w:p>
    <w:p w14:paraId="250D52BA" w14:textId="77777777" w:rsidR="00D37479" w:rsidRPr="003D51C6" w:rsidRDefault="00D37479" w:rsidP="00D37479">
      <w:pPr>
        <w:pStyle w:val="BulletNumbering2-RNTC"/>
        <w:tabs>
          <w:tab w:val="clear" w:pos="360"/>
        </w:tabs>
        <w:ind w:left="360" w:hanging="360"/>
      </w:pPr>
      <w:r w:rsidRPr="003D51C6">
        <w:t>D</w:t>
      </w:r>
      <w:r>
        <w:t>ata collection</w:t>
      </w:r>
    </w:p>
    <w:p w14:paraId="0B2B618C" w14:textId="77777777" w:rsidR="00D37479" w:rsidRPr="003D51C6" w:rsidRDefault="00D37479" w:rsidP="00D37479">
      <w:pPr>
        <w:pStyle w:val="Normal-RNTC"/>
      </w:pPr>
      <w:r w:rsidRPr="003D51C6">
        <w:t> </w:t>
      </w:r>
    </w:p>
    <w:p w14:paraId="1A49DF46" w14:textId="77777777" w:rsidR="00D37479" w:rsidRPr="003D51C6" w:rsidRDefault="00D37479" w:rsidP="00D37479">
      <w:pPr>
        <w:pStyle w:val="SmallHeading-RNTC"/>
      </w:pPr>
      <w:r w:rsidRPr="003D51C6">
        <w:t>Either 3.1: PRIMARY DATA COLLECTION </w:t>
      </w:r>
    </w:p>
    <w:p w14:paraId="1F0748BD" w14:textId="77777777" w:rsidR="00D37479" w:rsidRPr="003D51C6" w:rsidRDefault="00D37479" w:rsidP="00D37479">
      <w:pPr>
        <w:pStyle w:val="Normal-RNTC"/>
      </w:pPr>
      <w:r w:rsidRPr="003D51C6">
        <w:t> </w:t>
      </w:r>
    </w:p>
    <w:p w14:paraId="757E38FF" w14:textId="77777777" w:rsidR="00D37479" w:rsidRPr="001C47CC" w:rsidRDefault="00D37479" w:rsidP="00D37479">
      <w:pPr>
        <w:pStyle w:val="Normal-RNTC"/>
        <w:rPr>
          <w:lang w:eastAsia="en-GB"/>
        </w:rPr>
      </w:pPr>
      <w:r w:rsidRPr="001C47CC">
        <w:rPr>
          <w:lang w:eastAsia="en-GB"/>
        </w:rPr>
        <w:t>I have a legal basis, either a legitimate interest or consent, for collecting the data. When the collecting of data is based on consent, I have asked data subjects for explicit and written informed consent in line with the informed consent checklist (in Annex III of this policy) [A.1.; A.2.; A.3.]. </w:t>
      </w:r>
    </w:p>
    <w:p w14:paraId="065D93A3" w14:textId="77777777" w:rsidR="00D37479" w:rsidRPr="001C47CC" w:rsidRDefault="00D37479" w:rsidP="00D37479">
      <w:pPr>
        <w:pStyle w:val="Normal-RNTC"/>
        <w:rPr>
          <w:lang w:eastAsia="en-GB"/>
        </w:rPr>
      </w:pPr>
      <w:r w:rsidRPr="001C47CC">
        <w:rPr>
          <w:lang w:eastAsia="en-GB"/>
        </w:rPr>
        <w:lastRenderedPageBreak/>
        <w:t>When consent is the legal basis for the data collection, I have minimi</w:t>
      </w:r>
      <w:r>
        <w:rPr>
          <w:lang w:eastAsia="en-GB"/>
        </w:rPr>
        <w:t>s</w:t>
      </w:r>
      <w:r w:rsidRPr="001C47CC">
        <w:rPr>
          <w:lang w:eastAsia="en-GB"/>
        </w:rPr>
        <w:t>ed the possibility of negative consequences for data subjects who decide not to participate in the study [A.4.]. </w:t>
      </w:r>
    </w:p>
    <w:p w14:paraId="4EF59793" w14:textId="77777777" w:rsidR="00D37479" w:rsidRPr="001C47CC" w:rsidRDefault="00D37479" w:rsidP="00D37479">
      <w:pPr>
        <w:pStyle w:val="Normal-RNTC"/>
        <w:rPr>
          <w:lang w:eastAsia="en-GB"/>
        </w:rPr>
      </w:pPr>
      <w:r w:rsidRPr="001C47CC">
        <w:rPr>
          <w:lang w:eastAsia="en-GB"/>
        </w:rPr>
        <w:t>I have not disproportionately rewarded study participants [A.4.]. </w:t>
      </w:r>
    </w:p>
    <w:p w14:paraId="3EC4C78E" w14:textId="77777777" w:rsidR="00D37479" w:rsidRPr="001C47CC" w:rsidRDefault="00D37479" w:rsidP="00D37479">
      <w:pPr>
        <w:pStyle w:val="Normal-RNTC"/>
        <w:rPr>
          <w:lang w:eastAsia="en-GB"/>
        </w:rPr>
      </w:pPr>
      <w:r w:rsidRPr="001C47CC">
        <w:rPr>
          <w:lang w:eastAsia="en-GB"/>
        </w:rPr>
        <w:t>(In cooperation with Digital,) all necessary data protection measures have been taken [C.2.].  </w:t>
      </w:r>
    </w:p>
    <w:p w14:paraId="1E2874AB" w14:textId="77777777" w:rsidR="00D37479" w:rsidRPr="001C47CC" w:rsidRDefault="00D37479" w:rsidP="00D37479">
      <w:pPr>
        <w:pStyle w:val="Normal-RNTC"/>
        <w:rPr>
          <w:lang w:eastAsia="en-GB"/>
        </w:rPr>
      </w:pPr>
      <w:r w:rsidRPr="001C47CC">
        <w:rPr>
          <w:lang w:eastAsia="en-GB"/>
        </w:rPr>
        <w:t>I have limited the collection of data to that which is required to answer my research question [D.1.]. </w:t>
      </w:r>
    </w:p>
    <w:p w14:paraId="1110950C" w14:textId="77777777" w:rsidR="00D37479" w:rsidRPr="001C47CC" w:rsidRDefault="00D37479" w:rsidP="00D37479">
      <w:pPr>
        <w:pStyle w:val="Normal-RNTC"/>
        <w:rPr>
          <w:rFonts w:ascii="Segoe UI" w:hAnsi="Segoe UI"/>
          <w:lang w:eastAsia="en-GB"/>
        </w:rPr>
      </w:pPr>
      <w:r w:rsidRPr="001C47CC">
        <w:rPr>
          <w:lang w:eastAsia="en-GB"/>
        </w:rPr>
        <w:t> </w:t>
      </w:r>
    </w:p>
    <w:p w14:paraId="4432A76E" w14:textId="77777777" w:rsidR="00D37479" w:rsidRPr="006F38C7" w:rsidRDefault="00D37479" w:rsidP="00D37479">
      <w:pPr>
        <w:pStyle w:val="SmallHeading-RNTC"/>
      </w:pPr>
      <w:r w:rsidRPr="006F38C7">
        <w:t>Or 3.2: SECONDARY DATA COLLECTION </w:t>
      </w:r>
    </w:p>
    <w:p w14:paraId="664DF808" w14:textId="77777777" w:rsidR="00D37479" w:rsidRPr="006F38C7" w:rsidRDefault="00D37479" w:rsidP="00D37479">
      <w:pPr>
        <w:pStyle w:val="Normal-RNTC"/>
      </w:pPr>
      <w:r w:rsidRPr="006F38C7">
        <w:t> </w:t>
      </w:r>
    </w:p>
    <w:p w14:paraId="58313946" w14:textId="77777777" w:rsidR="00D37479" w:rsidRPr="006F38C7" w:rsidRDefault="00D37479" w:rsidP="00D37479">
      <w:pPr>
        <w:pStyle w:val="SmallHeading-RNTC"/>
      </w:pPr>
      <w:r w:rsidRPr="006F38C7">
        <w:t>Either 3.2.1: RNW Media data </w:t>
      </w:r>
    </w:p>
    <w:p w14:paraId="736F219F" w14:textId="77777777" w:rsidR="00D37479" w:rsidRPr="006F38C7" w:rsidRDefault="00D37479" w:rsidP="00D37479">
      <w:pPr>
        <w:pStyle w:val="Normal-RNTC"/>
      </w:pPr>
      <w:r w:rsidRPr="006F38C7">
        <w:t> </w:t>
      </w:r>
    </w:p>
    <w:p w14:paraId="0969BFE2" w14:textId="77777777" w:rsidR="00D37479" w:rsidRPr="006F38C7" w:rsidRDefault="00D37479" w:rsidP="00D37479">
      <w:pPr>
        <w:pStyle w:val="Normal-RNTC"/>
      </w:pPr>
      <w:r w:rsidRPr="006F38C7">
        <w:t>I have reviewed the legitimate interest or informed consent form used for the respective dataset [A.1.; A.2.; A.3.]. </w:t>
      </w:r>
    </w:p>
    <w:p w14:paraId="38F302F7" w14:textId="77777777" w:rsidR="00D37479" w:rsidRPr="006F38C7" w:rsidRDefault="00D37479" w:rsidP="00D37479">
      <w:pPr>
        <w:pStyle w:val="Normal-RNTC"/>
      </w:pPr>
      <w:r w:rsidRPr="006F38C7">
        <w:t>The legitimate interest or informed consent form used for data collection permits re-use of this dataset for my research purpose [D.3.]. </w:t>
      </w:r>
    </w:p>
    <w:p w14:paraId="5DC58A9B" w14:textId="77777777" w:rsidR="00D37479" w:rsidRPr="006F38C7" w:rsidRDefault="00D37479" w:rsidP="00D37479">
      <w:pPr>
        <w:pStyle w:val="Normal-RNTC"/>
      </w:pPr>
      <w:r w:rsidRPr="006F38C7">
        <w:t>In cooperation with Digital, all necessary data protection measures have been taken and maintained [C.2.].  </w:t>
      </w:r>
    </w:p>
    <w:p w14:paraId="7E634415" w14:textId="77777777" w:rsidR="00D37479" w:rsidRPr="006F38C7" w:rsidRDefault="00D37479" w:rsidP="00D37479">
      <w:pPr>
        <w:pStyle w:val="Normal-RNTC"/>
      </w:pPr>
      <w:r w:rsidRPr="006F38C7">
        <w:t>The dataset selected is still complete and up to date [D.5.] </w:t>
      </w:r>
    </w:p>
    <w:p w14:paraId="4137C96C" w14:textId="77777777" w:rsidR="00D37479" w:rsidRPr="006F38C7" w:rsidRDefault="00D37479" w:rsidP="00D37479">
      <w:pPr>
        <w:pStyle w:val="Normal-RNTC"/>
      </w:pPr>
      <w:r w:rsidRPr="006F38C7">
        <w:t> </w:t>
      </w:r>
    </w:p>
    <w:p w14:paraId="14370E60" w14:textId="77777777" w:rsidR="00D37479" w:rsidRPr="006F38C7" w:rsidRDefault="00D37479" w:rsidP="00D37479">
      <w:pPr>
        <w:pStyle w:val="SmallHeading-RNTC"/>
      </w:pPr>
      <w:r w:rsidRPr="006F38C7">
        <w:t>Or 3.2.2: External data </w:t>
      </w:r>
    </w:p>
    <w:p w14:paraId="1F2F400F" w14:textId="77777777" w:rsidR="00D37479" w:rsidRPr="006F38C7" w:rsidRDefault="00D37479" w:rsidP="00D37479">
      <w:pPr>
        <w:pStyle w:val="Normal-RNTC"/>
      </w:pPr>
      <w:r w:rsidRPr="006F38C7">
        <w:t> </w:t>
      </w:r>
    </w:p>
    <w:p w14:paraId="72B9485A" w14:textId="77777777" w:rsidR="00D37479" w:rsidRPr="006F38C7" w:rsidRDefault="00D37479" w:rsidP="00D37479">
      <w:pPr>
        <w:pStyle w:val="Normal-RNTC"/>
      </w:pPr>
      <w:r w:rsidRPr="006F38C7">
        <w:t>The dataset selected conforms to RNW Media Data Responsibility standards as listed in this document. </w:t>
      </w:r>
    </w:p>
    <w:p w14:paraId="49199AC8" w14:textId="77777777" w:rsidR="00D37479" w:rsidRPr="006F38C7" w:rsidRDefault="00D37479" w:rsidP="00D37479">
      <w:pPr>
        <w:pStyle w:val="Normal-RNTC"/>
      </w:pPr>
      <w:r w:rsidRPr="006F38C7">
        <w:t> </w:t>
      </w:r>
    </w:p>
    <w:p w14:paraId="7653CEAF" w14:textId="77777777" w:rsidR="00D37479" w:rsidRPr="006F38C7" w:rsidRDefault="00D37479" w:rsidP="00D37479">
      <w:pPr>
        <w:pStyle w:val="BulletNumbering2-RNTC"/>
        <w:tabs>
          <w:tab w:val="clear" w:pos="360"/>
        </w:tabs>
        <w:ind w:left="360" w:hanging="360"/>
      </w:pPr>
      <w:r>
        <w:t>Data analysis</w:t>
      </w:r>
    </w:p>
    <w:p w14:paraId="082CFC39" w14:textId="77777777" w:rsidR="00D37479" w:rsidRPr="006F38C7" w:rsidRDefault="00D37479" w:rsidP="00D37479">
      <w:pPr>
        <w:pStyle w:val="Normal-RNTC"/>
      </w:pPr>
      <w:r w:rsidRPr="006F38C7">
        <w:t> </w:t>
      </w:r>
    </w:p>
    <w:p w14:paraId="40D4D8DE" w14:textId="77777777" w:rsidR="00D37479" w:rsidRPr="001C47CC" w:rsidRDefault="00D37479" w:rsidP="00D37479">
      <w:pPr>
        <w:pStyle w:val="BulletCircles-Level2-RNTC"/>
        <w:tabs>
          <w:tab w:val="clear" w:pos="360"/>
        </w:tabs>
        <w:ind w:left="1134" w:hanging="360"/>
        <w:rPr>
          <w:lang w:eastAsia="en-GB"/>
        </w:rPr>
      </w:pPr>
      <w:r w:rsidRPr="001C47CC">
        <w:rPr>
          <w:lang w:eastAsia="en-GB"/>
        </w:rPr>
        <w:t>I have mitigated sampling biases where possible</w:t>
      </w:r>
      <w:r w:rsidRPr="001C47CC">
        <w:rPr>
          <w:b/>
          <w:bCs/>
          <w:sz w:val="14"/>
          <w:szCs w:val="14"/>
          <w:vertAlign w:val="superscript"/>
          <w:lang w:eastAsia="en-GB"/>
        </w:rPr>
        <w:t>4</w:t>
      </w:r>
      <w:r w:rsidRPr="001C47CC">
        <w:rPr>
          <w:lang w:eastAsia="en-GB"/>
        </w:rPr>
        <w:t> [B.1.]. </w:t>
      </w:r>
    </w:p>
    <w:p w14:paraId="4090A566" w14:textId="77777777" w:rsidR="00D37479" w:rsidRPr="001C47CC" w:rsidRDefault="00D37479" w:rsidP="00D37479">
      <w:pPr>
        <w:pStyle w:val="BulletCircles-Level2-RNTC"/>
        <w:tabs>
          <w:tab w:val="clear" w:pos="360"/>
        </w:tabs>
        <w:ind w:left="1134" w:hanging="360"/>
        <w:rPr>
          <w:lang w:eastAsia="en-GB"/>
        </w:rPr>
      </w:pPr>
      <w:r w:rsidRPr="001C47CC">
        <w:rPr>
          <w:lang w:eastAsia="en-GB"/>
        </w:rPr>
        <w:t>I have made my sampling biases explicit [B.1.]. </w:t>
      </w:r>
    </w:p>
    <w:p w14:paraId="0826115A" w14:textId="77777777" w:rsidR="00D37479" w:rsidRPr="001C47CC" w:rsidRDefault="00D37479" w:rsidP="00D37479">
      <w:pPr>
        <w:pStyle w:val="BulletCircles-Level2-RNTC"/>
        <w:tabs>
          <w:tab w:val="clear" w:pos="360"/>
        </w:tabs>
        <w:ind w:left="1134" w:hanging="360"/>
        <w:rPr>
          <w:lang w:eastAsia="en-GB"/>
        </w:rPr>
      </w:pPr>
      <w:r w:rsidRPr="001C47CC">
        <w:rPr>
          <w:lang w:eastAsia="en-GB"/>
        </w:rPr>
        <w:t>I have mitigated model biases where possible</w:t>
      </w:r>
      <w:r w:rsidRPr="001C47CC">
        <w:rPr>
          <w:b/>
          <w:bCs/>
          <w:sz w:val="14"/>
          <w:szCs w:val="14"/>
          <w:vertAlign w:val="superscript"/>
          <w:lang w:eastAsia="en-GB"/>
        </w:rPr>
        <w:t>5</w:t>
      </w:r>
      <w:r w:rsidRPr="001C47CC">
        <w:rPr>
          <w:b/>
          <w:bCs/>
          <w:lang w:eastAsia="en-GB"/>
        </w:rPr>
        <w:t> </w:t>
      </w:r>
      <w:r w:rsidRPr="001C47CC">
        <w:rPr>
          <w:lang w:eastAsia="en-GB"/>
        </w:rPr>
        <w:t>[E.2.]. </w:t>
      </w:r>
    </w:p>
    <w:p w14:paraId="37744E43" w14:textId="77777777" w:rsidR="00D37479" w:rsidRPr="001C47CC" w:rsidRDefault="00D37479" w:rsidP="00D37479">
      <w:pPr>
        <w:pStyle w:val="BulletCircles-Level2-RNTC"/>
        <w:tabs>
          <w:tab w:val="clear" w:pos="360"/>
        </w:tabs>
        <w:ind w:left="1134" w:hanging="360"/>
        <w:rPr>
          <w:lang w:eastAsia="en-GB"/>
        </w:rPr>
      </w:pPr>
      <w:r w:rsidRPr="001C47CC">
        <w:rPr>
          <w:lang w:eastAsia="en-GB"/>
        </w:rPr>
        <w:t>I have made my model biases explicit [E.2.]. </w:t>
      </w:r>
    </w:p>
    <w:p w14:paraId="03EB2C65" w14:textId="77777777" w:rsidR="00D37479" w:rsidRPr="006F38C7" w:rsidRDefault="00D37479" w:rsidP="00D37479">
      <w:pPr>
        <w:pStyle w:val="Normal-RNTC"/>
      </w:pPr>
      <w:r w:rsidRPr="006F38C7">
        <w:t> </w:t>
      </w:r>
      <w:r w:rsidRPr="006F38C7">
        <w:t> </w:t>
      </w:r>
    </w:p>
    <w:p w14:paraId="7012E02D" w14:textId="77777777" w:rsidR="00D37479" w:rsidRPr="006F38C7" w:rsidRDefault="00D37479" w:rsidP="00D37479">
      <w:pPr>
        <w:pStyle w:val="Normal-RNTC"/>
      </w:pPr>
      <w:r w:rsidRPr="006F38C7">
        <w:t> </w:t>
      </w:r>
    </w:p>
    <w:p w14:paraId="1F2F151D" w14:textId="77777777" w:rsidR="00D37479" w:rsidRDefault="00D37479" w:rsidP="00D37479">
      <w:pPr>
        <w:pStyle w:val="BulletNumbering2-RNTC"/>
        <w:tabs>
          <w:tab w:val="clear" w:pos="360"/>
        </w:tabs>
        <w:spacing w:line="259" w:lineRule="auto"/>
        <w:ind w:left="360" w:hanging="360"/>
      </w:pPr>
      <w:r>
        <w:t xml:space="preserve">Delivery </w:t>
      </w:r>
    </w:p>
    <w:p w14:paraId="6C49A943" w14:textId="77777777" w:rsidR="00D37479" w:rsidRPr="006F38C7" w:rsidRDefault="00D37479" w:rsidP="00D37479">
      <w:pPr>
        <w:pStyle w:val="Normal-RNTC"/>
      </w:pPr>
      <w:r w:rsidRPr="006F38C7">
        <w:t> </w:t>
      </w:r>
    </w:p>
    <w:p w14:paraId="60EF643A" w14:textId="77777777" w:rsidR="00D37479" w:rsidRPr="00CD01B8" w:rsidRDefault="00D37479" w:rsidP="00D37479">
      <w:pPr>
        <w:pStyle w:val="BulletCircles-Level2-RNTC"/>
        <w:tabs>
          <w:tab w:val="clear" w:pos="360"/>
        </w:tabs>
        <w:ind w:left="1134" w:hanging="360"/>
      </w:pPr>
      <w:r w:rsidRPr="00CD01B8">
        <w:t>I have not reported any personally identifiable information6 [D.3.].  </w:t>
      </w:r>
    </w:p>
    <w:p w14:paraId="5AE4ECB2" w14:textId="77777777" w:rsidR="00D37479" w:rsidRPr="006F38C7" w:rsidRDefault="00D37479" w:rsidP="00D37479">
      <w:pPr>
        <w:pStyle w:val="BulletCircles-Level2-RNTC"/>
        <w:tabs>
          <w:tab w:val="clear" w:pos="360"/>
        </w:tabs>
        <w:ind w:left="1134" w:hanging="360"/>
      </w:pPr>
      <w:r w:rsidRPr="00CD01B8">
        <w:t>I have documented the research limitations and their consequences and have taken the appropriate steps to communicate these with relevant stakeholders</w:t>
      </w:r>
      <w:r w:rsidRPr="006F38C7">
        <w:t xml:space="preserve"> [E.2.]. </w:t>
      </w:r>
    </w:p>
    <w:p w14:paraId="1B594A86" w14:textId="77777777" w:rsidR="00D37479" w:rsidRDefault="00D37479" w:rsidP="00D37479">
      <w:pPr>
        <w:pStyle w:val="Normal-RNTC"/>
      </w:pPr>
    </w:p>
    <w:p w14:paraId="5FE36274" w14:textId="77777777" w:rsidR="00746C7D" w:rsidRDefault="00746C7D"/>
    <w:sectPr w:rsidR="00746C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Montserrat"/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97C59"/>
    <w:multiLevelType w:val="hybridMultilevel"/>
    <w:tmpl w:val="8D22DB92"/>
    <w:lvl w:ilvl="0" w:tplc="5DA02958">
      <w:start w:val="1"/>
      <w:numFmt w:val="decimal"/>
      <w:pStyle w:val="BulletNumbering-RNTC"/>
      <w:lvlText w:val="%1."/>
      <w:lvlJc w:val="left"/>
      <w:pPr>
        <w:ind w:left="1394" w:hanging="284"/>
      </w:pPr>
      <w:rPr>
        <w:rFonts w:ascii="Montserrat" w:hAnsi="Montserrat" w:hint="default"/>
        <w:b/>
        <w:bCs w:val="0"/>
        <w:i w:val="0"/>
        <w:color w:val="554789"/>
        <w:sz w:val="20"/>
      </w:rPr>
    </w:lvl>
    <w:lvl w:ilvl="1" w:tplc="08090003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" w15:restartNumberingAfterBreak="0">
    <w:nsid w:val="39A121BC"/>
    <w:multiLevelType w:val="hybridMultilevel"/>
    <w:tmpl w:val="3DEE6280"/>
    <w:lvl w:ilvl="0" w:tplc="26D2D36A">
      <w:start w:val="1"/>
      <w:numFmt w:val="decimal"/>
      <w:pStyle w:val="BulletNumbering2-RNTC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1846C4"/>
    <w:multiLevelType w:val="hybridMultilevel"/>
    <w:tmpl w:val="AAD6711E"/>
    <w:lvl w:ilvl="0" w:tplc="E41A6972">
      <w:start w:val="1"/>
      <w:numFmt w:val="bullet"/>
      <w:pStyle w:val="BulletCircles-Level2-RNTC"/>
      <w:lvlText w:val=""/>
      <w:lvlJc w:val="left"/>
      <w:pPr>
        <w:ind w:left="2127" w:hanging="360"/>
      </w:pPr>
      <w:rPr>
        <w:rFonts w:ascii="Symbol" w:hAnsi="Symbol" w:cs="Symbol" w:hint="default"/>
        <w:b/>
        <w:bCs w:val="0"/>
        <w:i w:val="0"/>
        <w:color w:val="554789"/>
        <w:sz w:val="15"/>
      </w:rPr>
    </w:lvl>
    <w:lvl w:ilvl="1" w:tplc="08090003">
      <w:start w:val="1"/>
      <w:numFmt w:val="bullet"/>
      <w:lvlText w:val="o"/>
      <w:lvlJc w:val="left"/>
      <w:pPr>
        <w:ind w:left="-2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79"/>
    <w:rsid w:val="00746C7D"/>
    <w:rsid w:val="00D3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86652E"/>
  <w15:chartTrackingRefBased/>
  <w15:docId w15:val="{DF9AE992-3CCC-1C4A-9CE6-5490318B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-RNTC">
    <w:name w:val="Normal - RNTC"/>
    <w:basedOn w:val="Normal"/>
    <w:link w:val="Normal-RNTCChar"/>
    <w:qFormat/>
    <w:rsid w:val="00D37479"/>
    <w:pPr>
      <w:ind w:left="720"/>
    </w:pPr>
    <w:rPr>
      <w:rFonts w:ascii="Montserrat" w:eastAsia="Calibri" w:hAnsi="Montserrat" w:cs="Times New Roman"/>
      <w:color w:val="000000"/>
      <w:sz w:val="18"/>
      <w:szCs w:val="20"/>
    </w:rPr>
  </w:style>
  <w:style w:type="character" w:customStyle="1" w:styleId="Normal-RNTCChar">
    <w:name w:val="Normal - RNTC Char"/>
    <w:basedOn w:val="DefaultParagraphFont"/>
    <w:link w:val="Normal-RNTC"/>
    <w:rsid w:val="00D37479"/>
    <w:rPr>
      <w:rFonts w:ascii="Montserrat" w:eastAsia="Calibri" w:hAnsi="Montserrat" w:cs="Times New Roman"/>
      <w:color w:val="000000"/>
      <w:sz w:val="18"/>
      <w:szCs w:val="20"/>
    </w:rPr>
  </w:style>
  <w:style w:type="paragraph" w:customStyle="1" w:styleId="BulletNumbering-RNTC">
    <w:name w:val="Bullet Numbering - RNTC"/>
    <w:basedOn w:val="Normal-RNTC"/>
    <w:next w:val="Normal-RNTC"/>
    <w:qFormat/>
    <w:rsid w:val="00D37479"/>
    <w:pPr>
      <w:numPr>
        <w:numId w:val="3"/>
      </w:numPr>
      <w:tabs>
        <w:tab w:val="num" w:pos="360"/>
      </w:tabs>
      <w:ind w:left="720" w:firstLine="0"/>
    </w:pPr>
    <w:rPr>
      <w:rFonts w:eastAsia="Montserrat" w:cs="Montserrat"/>
      <w:color w:val="000000" w:themeColor="text1"/>
      <w:szCs w:val="18"/>
      <w:lang w:eastAsia="en-GB"/>
    </w:rPr>
  </w:style>
  <w:style w:type="paragraph" w:customStyle="1" w:styleId="SmallHeading-RNTC">
    <w:name w:val="Small Heading - RNTC"/>
    <w:basedOn w:val="Normal-RNTC"/>
    <w:next w:val="Normal-RNTC"/>
    <w:link w:val="SmallHeading-RNTCChar"/>
    <w:qFormat/>
    <w:rsid w:val="00D37479"/>
    <w:rPr>
      <w:b/>
      <w:bCs/>
      <w:color w:val="554789"/>
    </w:rPr>
  </w:style>
  <w:style w:type="paragraph" w:customStyle="1" w:styleId="SmallHeadingItalic-RNTC">
    <w:name w:val="Small Heading Italic - RNTC"/>
    <w:basedOn w:val="Normal-RNTC"/>
    <w:qFormat/>
    <w:rsid w:val="00D37479"/>
    <w:rPr>
      <w:bCs/>
      <w:i/>
      <w:iCs/>
      <w:color w:val="554789"/>
    </w:rPr>
  </w:style>
  <w:style w:type="paragraph" w:customStyle="1" w:styleId="BulletNumbering2-RNTC">
    <w:name w:val="Bullet Numbering 2 - RNTC"/>
    <w:basedOn w:val="Normal-RNTC"/>
    <w:next w:val="BulletNumbering-RNTC"/>
    <w:qFormat/>
    <w:rsid w:val="00D37479"/>
    <w:pPr>
      <w:numPr>
        <w:numId w:val="1"/>
      </w:numPr>
      <w:tabs>
        <w:tab w:val="num" w:pos="360"/>
      </w:tabs>
      <w:ind w:left="720" w:firstLine="0"/>
    </w:pPr>
    <w:rPr>
      <w:b/>
      <w:bCs/>
      <w:color w:val="554789"/>
    </w:rPr>
  </w:style>
  <w:style w:type="character" w:customStyle="1" w:styleId="SmallHeading-RNTCChar">
    <w:name w:val="Small Heading - RNTC Char"/>
    <w:basedOn w:val="Normal-RNTCChar"/>
    <w:link w:val="SmallHeading-RNTC"/>
    <w:rsid w:val="00D37479"/>
    <w:rPr>
      <w:rFonts w:ascii="Montserrat" w:eastAsia="Calibri" w:hAnsi="Montserrat" w:cs="Times New Roman"/>
      <w:b/>
      <w:bCs/>
      <w:color w:val="554789"/>
      <w:sz w:val="18"/>
      <w:szCs w:val="20"/>
    </w:rPr>
  </w:style>
  <w:style w:type="paragraph" w:customStyle="1" w:styleId="BulletCircles-Level2-RNTC">
    <w:name w:val="Bullet Circles - Level 2 - RNTC"/>
    <w:basedOn w:val="Normal-RNTC"/>
    <w:qFormat/>
    <w:rsid w:val="00D37479"/>
    <w:pPr>
      <w:numPr>
        <w:numId w:val="2"/>
      </w:numPr>
      <w:tabs>
        <w:tab w:val="num" w:pos="360"/>
      </w:tabs>
      <w:ind w:left="72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380</Words>
  <Characters>2168</Characters>
  <Application>Microsoft Office Word</Application>
  <DocSecurity>0</DocSecurity>
  <Lines>18</Lines>
  <Paragraphs>5</Paragraphs>
  <ScaleCrop>false</ScaleCrop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Tronciu</dc:creator>
  <cp:keywords/>
  <dc:description/>
  <cp:lastModifiedBy>Lily Tronciu</cp:lastModifiedBy>
  <cp:revision>1</cp:revision>
  <dcterms:created xsi:type="dcterms:W3CDTF">2021-02-08T14:52:00Z</dcterms:created>
  <dcterms:modified xsi:type="dcterms:W3CDTF">2021-02-08T14:53:00Z</dcterms:modified>
</cp:coreProperties>
</file>