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549"/>
        <w:tblW w:w="977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08"/>
        <w:gridCol w:w="5670"/>
        <w:gridCol w:w="2693"/>
      </w:tblGrid>
      <w:tr w:rsidR="00501F77" w:rsidRPr="00501F77" w14:paraId="1B17A0FA" w14:textId="77777777" w:rsidTr="00501F77">
        <w:trPr>
          <w:trHeight w:val="30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862F51" w14:textId="77777777" w:rsidR="00501F77" w:rsidRPr="00501F77" w:rsidRDefault="00501F77" w:rsidP="00501F77">
            <w:pPr>
              <w:jc w:val="center"/>
              <w:rPr>
                <w:rFonts w:ascii="Montserrat" w:hAnsi="Montserrat"/>
                <w:color w:val="554789"/>
              </w:rPr>
            </w:pPr>
            <w:r w:rsidRPr="00501F77">
              <w:rPr>
                <w:rFonts w:ascii="Montserrat" w:hAnsi="Montserrat"/>
                <w:b/>
                <w:bCs/>
                <w:color w:val="554789"/>
              </w:rPr>
              <w:t>STEPS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D2203A" w14:textId="77777777" w:rsidR="00501F77" w:rsidRPr="00501F77" w:rsidRDefault="00501F77" w:rsidP="00501F77">
            <w:pPr>
              <w:jc w:val="center"/>
              <w:rPr>
                <w:rFonts w:ascii="Montserrat" w:hAnsi="Montserrat"/>
                <w:color w:val="554789"/>
              </w:rPr>
            </w:pPr>
            <w:r w:rsidRPr="00501F77">
              <w:rPr>
                <w:rFonts w:ascii="Montserrat" w:hAnsi="Montserrat"/>
                <w:b/>
                <w:bCs/>
                <w:color w:val="554789"/>
              </w:rPr>
              <w:t>TOOLS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2B16D5" w14:textId="77777777" w:rsidR="00501F77" w:rsidRPr="00501F77" w:rsidRDefault="00501F77" w:rsidP="00501F77">
            <w:pPr>
              <w:jc w:val="center"/>
              <w:rPr>
                <w:rFonts w:ascii="Montserrat" w:hAnsi="Montserrat"/>
                <w:color w:val="554789"/>
              </w:rPr>
            </w:pPr>
            <w:r w:rsidRPr="00501F77">
              <w:rPr>
                <w:rFonts w:ascii="Montserrat" w:hAnsi="Montserrat"/>
                <w:b/>
                <w:bCs/>
                <w:color w:val="554789"/>
              </w:rPr>
              <w:t>Y/N</w:t>
            </w:r>
          </w:p>
        </w:tc>
      </w:tr>
      <w:tr w:rsidR="00501F77" w:rsidRPr="00501F77" w14:paraId="12149F08" w14:textId="77777777" w:rsidTr="00501F77">
        <w:trPr>
          <w:trHeight w:val="306"/>
        </w:trPr>
        <w:tc>
          <w:tcPr>
            <w:tcW w:w="7078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87681D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  <w:r w:rsidRPr="00501F77">
              <w:rPr>
                <w:rFonts w:ascii="Montserrat" w:hAnsi="Montserrat"/>
                <w:b/>
                <w:bCs/>
                <w:color w:val="554789"/>
              </w:rPr>
              <w:t>1. IDENTIFY THE CORE ISSUE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B223D0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</w:tr>
      <w:tr w:rsidR="00501F77" w:rsidRPr="00501F77" w14:paraId="7D25C723" w14:textId="77777777" w:rsidTr="00501F77">
        <w:trPr>
          <w:trHeight w:val="306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25BFC9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3B5F9C" w14:textId="0451CA19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  <w:r w:rsidRPr="00501F77">
              <w:rPr>
                <w:rFonts w:ascii="Montserrat" w:hAnsi="Montserrat"/>
                <w:color w:val="554789"/>
              </w:rPr>
              <w:t>THE 5</w:t>
            </w:r>
            <w:r>
              <w:rPr>
                <w:rFonts w:ascii="Montserrat" w:hAnsi="Montserrat"/>
                <w:color w:val="554789"/>
              </w:rPr>
              <w:t xml:space="preserve"> </w:t>
            </w:r>
            <w:r w:rsidRPr="00501F77">
              <w:rPr>
                <w:rFonts w:ascii="Montserrat" w:hAnsi="Montserrat"/>
                <w:color w:val="554789"/>
              </w:rPr>
              <w:t>WHYS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CF9220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</w:tr>
      <w:tr w:rsidR="00501F77" w:rsidRPr="00501F77" w14:paraId="682E028B" w14:textId="77777777" w:rsidTr="00501F77">
        <w:trPr>
          <w:trHeight w:val="306"/>
        </w:trPr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55911D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ACC1B4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  <w:r w:rsidRPr="00501F77">
              <w:rPr>
                <w:rFonts w:ascii="Montserrat" w:hAnsi="Montserrat"/>
                <w:color w:val="554789"/>
              </w:rPr>
              <w:t>PROBLEM/SOLUTION TREE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8FEAC2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</w:tr>
      <w:tr w:rsidR="00501F77" w:rsidRPr="00501F77" w14:paraId="3445EBA9" w14:textId="77777777" w:rsidTr="00501F77">
        <w:trPr>
          <w:trHeight w:val="306"/>
        </w:trPr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248841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8C05D2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  <w:r w:rsidRPr="00501F77">
              <w:rPr>
                <w:rFonts w:ascii="Montserrat" w:hAnsi="Montserrat"/>
                <w:color w:val="554789"/>
              </w:rPr>
              <w:t>THE 4-QUADRANTS OF CHANGE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C82BD1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</w:tr>
      <w:tr w:rsidR="00501F77" w:rsidRPr="00501F77" w14:paraId="5A3507B4" w14:textId="77777777" w:rsidTr="00501F77">
        <w:trPr>
          <w:trHeight w:val="306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6E7A19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4F0AC5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  <w:r w:rsidRPr="00501F77">
              <w:rPr>
                <w:rFonts w:ascii="Montserrat" w:hAnsi="Montserrat"/>
                <w:color w:val="554789"/>
              </w:rPr>
              <w:t>CRITERIA EVALUATION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5CDA71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</w:tr>
      <w:tr w:rsidR="00501F77" w:rsidRPr="00501F77" w14:paraId="2B1DD4BA" w14:textId="77777777" w:rsidTr="00501F77">
        <w:trPr>
          <w:trHeight w:val="306"/>
        </w:trPr>
        <w:tc>
          <w:tcPr>
            <w:tcW w:w="7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755863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  <w:r w:rsidRPr="00501F77">
              <w:rPr>
                <w:rFonts w:ascii="Montserrat" w:hAnsi="Montserrat"/>
                <w:b/>
                <w:bCs/>
                <w:color w:val="554789"/>
              </w:rPr>
              <w:t>2. DEFINE YOUR GOALS AND OBJECTIVES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CC9932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</w:tr>
      <w:tr w:rsidR="00501F77" w:rsidRPr="00501F77" w14:paraId="332D9FF6" w14:textId="77777777" w:rsidTr="00501F77">
        <w:trPr>
          <w:trHeight w:val="306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76BAF0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EE5B16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  <w:r w:rsidRPr="00501F77">
              <w:rPr>
                <w:rFonts w:ascii="Montserrat" w:hAnsi="Montserrat"/>
                <w:color w:val="554789"/>
              </w:rPr>
              <w:t>VISIONING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2922EC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</w:tr>
      <w:tr w:rsidR="00501F77" w:rsidRPr="00501F77" w14:paraId="7A9EB36D" w14:textId="77777777" w:rsidTr="00501F77">
        <w:trPr>
          <w:trHeight w:val="306"/>
        </w:trPr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5E6D3E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91CB4C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  <w:r w:rsidRPr="00501F77">
              <w:rPr>
                <w:rFonts w:ascii="Montserrat" w:hAnsi="Montserrat"/>
                <w:color w:val="554789"/>
              </w:rPr>
              <w:t>GOAL GRID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31127A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</w:tr>
      <w:tr w:rsidR="00501F77" w:rsidRPr="00501F77" w14:paraId="75FB5FDA" w14:textId="77777777" w:rsidTr="00501F77">
        <w:trPr>
          <w:trHeight w:val="306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564606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C91D89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  <w:r w:rsidRPr="00501F77">
              <w:rPr>
                <w:rFonts w:ascii="Montserrat" w:hAnsi="Montserrat"/>
                <w:color w:val="554789"/>
              </w:rPr>
              <w:t>S.M.A.R.T. OBJECTIVES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7EE3F1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</w:tr>
      <w:tr w:rsidR="00501F77" w:rsidRPr="00501F77" w14:paraId="3EEBBC38" w14:textId="77777777" w:rsidTr="00501F77">
        <w:trPr>
          <w:trHeight w:val="306"/>
        </w:trPr>
        <w:tc>
          <w:tcPr>
            <w:tcW w:w="7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991D17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  <w:r w:rsidRPr="00501F77">
              <w:rPr>
                <w:rFonts w:ascii="Montserrat" w:hAnsi="Montserrat"/>
                <w:b/>
                <w:bCs/>
                <w:color w:val="554789"/>
              </w:rPr>
              <w:t>3. KNOW YOUR AUDIENCE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FDCE9A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</w:tr>
      <w:tr w:rsidR="00501F77" w:rsidRPr="00501F77" w14:paraId="72C00C86" w14:textId="77777777" w:rsidTr="00501F77">
        <w:trPr>
          <w:trHeight w:val="306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A074C0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ABE3BC" w14:textId="018A0A02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  <w:r w:rsidRPr="00501F77">
              <w:rPr>
                <w:rFonts w:ascii="Montserrat" w:hAnsi="Montserrat"/>
                <w:color w:val="554789"/>
              </w:rPr>
              <w:t>STAKEHOLDER</w:t>
            </w:r>
            <w:r>
              <w:rPr>
                <w:rFonts w:ascii="Montserrat" w:hAnsi="Montserrat"/>
                <w:color w:val="554789"/>
              </w:rPr>
              <w:t xml:space="preserve"> </w:t>
            </w:r>
            <w:r w:rsidRPr="00501F77">
              <w:rPr>
                <w:rFonts w:ascii="Montserrat" w:hAnsi="Montserrat"/>
                <w:color w:val="554789"/>
              </w:rPr>
              <w:t>MAPPING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4C720C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</w:tr>
      <w:tr w:rsidR="00501F77" w:rsidRPr="00501F77" w14:paraId="27033E25" w14:textId="77777777" w:rsidTr="00501F77">
        <w:trPr>
          <w:trHeight w:val="306"/>
        </w:trPr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AD6C89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29A75A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  <w:r w:rsidRPr="00501F77">
              <w:rPr>
                <w:rFonts w:ascii="Montserrat" w:hAnsi="Montserrat"/>
                <w:color w:val="554789"/>
              </w:rPr>
              <w:t>PERSONAS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05EA88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</w:tr>
      <w:tr w:rsidR="00501F77" w:rsidRPr="00501F77" w14:paraId="4687C08F" w14:textId="77777777" w:rsidTr="00501F77">
        <w:trPr>
          <w:trHeight w:val="306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73EA02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E51D06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  <w:r w:rsidRPr="00501F77">
              <w:rPr>
                <w:rFonts w:ascii="Montserrat" w:hAnsi="Montserrat"/>
                <w:color w:val="554789"/>
              </w:rPr>
              <w:t>GOOGLE TRENDS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976844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</w:tr>
      <w:tr w:rsidR="00501F77" w:rsidRPr="00501F77" w14:paraId="4856BFA7" w14:textId="77777777" w:rsidTr="00501F77">
        <w:trPr>
          <w:trHeight w:val="306"/>
        </w:trPr>
        <w:tc>
          <w:tcPr>
            <w:tcW w:w="7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F30F34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  <w:r w:rsidRPr="00501F77">
              <w:rPr>
                <w:rFonts w:ascii="Montserrat" w:hAnsi="Montserrat"/>
                <w:b/>
                <w:bCs/>
                <w:color w:val="554789"/>
              </w:rPr>
              <w:t>4. PLAN YOUR CAMPAIGN ACTIVITES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9B3540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</w:tr>
      <w:tr w:rsidR="00501F77" w:rsidRPr="00501F77" w14:paraId="36DB3A57" w14:textId="77777777" w:rsidTr="00501F77">
        <w:trPr>
          <w:trHeight w:val="306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03369F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533A24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  <w:r w:rsidRPr="00501F77">
              <w:rPr>
                <w:rFonts w:ascii="Montserrat" w:hAnsi="Montserrat"/>
                <w:color w:val="554789"/>
              </w:rPr>
              <w:t>ACTIVITIES OVERVIEW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EA62C0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</w:tr>
      <w:tr w:rsidR="00501F77" w:rsidRPr="00501F77" w14:paraId="06227DD2" w14:textId="77777777" w:rsidTr="00501F77">
        <w:trPr>
          <w:trHeight w:val="306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59E63D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E26256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  <w:r w:rsidRPr="00501F77">
              <w:rPr>
                <w:rFonts w:ascii="Montserrat" w:hAnsi="Montserrat"/>
                <w:color w:val="554789"/>
              </w:rPr>
              <w:t>CAMPAIGN PLANNING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E37593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</w:tr>
      <w:tr w:rsidR="00501F77" w:rsidRPr="00501F77" w14:paraId="7066E180" w14:textId="77777777" w:rsidTr="00501F77">
        <w:trPr>
          <w:trHeight w:val="353"/>
        </w:trPr>
        <w:tc>
          <w:tcPr>
            <w:tcW w:w="7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41869A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  <w:r w:rsidRPr="00501F77">
              <w:rPr>
                <w:rFonts w:ascii="Montserrat" w:hAnsi="Montserrat"/>
                <w:b/>
                <w:bCs/>
                <w:color w:val="554789"/>
              </w:rPr>
              <w:t>5. CRAFT YOUR MESSAGE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D5AD52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</w:tr>
      <w:tr w:rsidR="00501F77" w:rsidRPr="00501F77" w14:paraId="713CC98F" w14:textId="77777777" w:rsidTr="00501F77">
        <w:trPr>
          <w:trHeight w:val="306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E5ECFA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C107DD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  <w:r w:rsidRPr="00501F77">
              <w:rPr>
                <w:rFonts w:ascii="Montserrat" w:hAnsi="Montserrat"/>
                <w:color w:val="554789"/>
              </w:rPr>
              <w:t>THE ONE-MINUTE MESSAGE METHOD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578959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</w:tr>
      <w:tr w:rsidR="00501F77" w:rsidRPr="00501F77" w14:paraId="63938ADD" w14:textId="77777777" w:rsidTr="00501F77">
        <w:trPr>
          <w:trHeight w:val="306"/>
        </w:trPr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0D75ED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71CC0E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  <w:r w:rsidRPr="00501F77">
              <w:rPr>
                <w:rFonts w:ascii="Montserrat" w:hAnsi="Montserrat"/>
                <w:color w:val="554789"/>
              </w:rPr>
              <w:t>NAME IT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AE0F73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</w:tr>
      <w:tr w:rsidR="00501F77" w:rsidRPr="00501F77" w14:paraId="4157A6C3" w14:textId="77777777" w:rsidTr="00501F77">
        <w:trPr>
          <w:trHeight w:val="306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432331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A9DFA6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  <w:r w:rsidRPr="00501F77">
              <w:rPr>
                <w:rFonts w:ascii="Montserrat" w:hAnsi="Montserrat"/>
                <w:color w:val="554789"/>
              </w:rPr>
              <w:t>CONTENT FORMATS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F5BCC4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</w:tr>
      <w:tr w:rsidR="00501F77" w:rsidRPr="00501F77" w14:paraId="634FD1F3" w14:textId="77777777" w:rsidTr="00501F77">
        <w:trPr>
          <w:trHeight w:val="306"/>
        </w:trPr>
        <w:tc>
          <w:tcPr>
            <w:tcW w:w="7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A54E8B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  <w:r w:rsidRPr="00501F77">
              <w:rPr>
                <w:rFonts w:ascii="Montserrat" w:hAnsi="Montserrat"/>
                <w:b/>
                <w:bCs/>
                <w:color w:val="554789"/>
              </w:rPr>
              <w:t>6. BREAK THE INTERNET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C3242F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</w:tr>
      <w:tr w:rsidR="00501F77" w:rsidRPr="00501F77" w14:paraId="6D4F33DB" w14:textId="77777777" w:rsidTr="00501F77">
        <w:trPr>
          <w:trHeight w:val="306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363DEF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F2A775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  <w:r w:rsidRPr="00501F77">
              <w:rPr>
                <w:rFonts w:ascii="Montserrat" w:hAnsi="Montserrat"/>
                <w:color w:val="554789"/>
              </w:rPr>
              <w:t>KEYWORD RESEARCH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0EFEBC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</w:tr>
      <w:tr w:rsidR="00501F77" w:rsidRPr="00501F77" w14:paraId="1C8FCC80" w14:textId="77777777" w:rsidTr="00501F77">
        <w:trPr>
          <w:trHeight w:val="306"/>
        </w:trPr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85564B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4C26EE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  <w:r w:rsidRPr="00501F77">
              <w:rPr>
                <w:rFonts w:ascii="Montserrat" w:hAnsi="Montserrat"/>
                <w:color w:val="554789"/>
              </w:rPr>
              <w:t>CREATE YOUR CAMPAIGN PAGE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7E4E55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</w:tr>
      <w:tr w:rsidR="00501F77" w:rsidRPr="00501F77" w14:paraId="6AE8D865" w14:textId="77777777" w:rsidTr="00501F77">
        <w:trPr>
          <w:trHeight w:val="306"/>
        </w:trPr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A51820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9B645B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  <w:r w:rsidRPr="00501F77">
              <w:rPr>
                <w:rFonts w:ascii="Montserrat" w:hAnsi="Montserrat"/>
                <w:color w:val="554789"/>
              </w:rPr>
              <w:t>SOCIAL MEDIA CHANNELS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65E402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</w:tr>
      <w:tr w:rsidR="00501F77" w:rsidRPr="00501F77" w14:paraId="66068099" w14:textId="77777777" w:rsidTr="00501F77">
        <w:trPr>
          <w:trHeight w:val="306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C29953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80B7BB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  <w:r w:rsidRPr="00501F77">
              <w:rPr>
                <w:rFonts w:ascii="Montserrat" w:hAnsi="Montserrat"/>
                <w:color w:val="554789"/>
              </w:rPr>
              <w:t>CONTENT STRATEGY FRAMEWORK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154BB6" w14:textId="77777777" w:rsidR="00501F77" w:rsidRPr="00501F77" w:rsidRDefault="00501F77" w:rsidP="00501F77">
            <w:pPr>
              <w:rPr>
                <w:rFonts w:ascii="Montserrat" w:hAnsi="Montserrat"/>
                <w:color w:val="554789"/>
              </w:rPr>
            </w:pPr>
          </w:p>
        </w:tc>
      </w:tr>
    </w:tbl>
    <w:p w14:paraId="4E75307C" w14:textId="0066CDE1" w:rsidR="00746C7D" w:rsidRPr="00501F77" w:rsidRDefault="00501F77" w:rsidP="00501F77">
      <w:pPr>
        <w:jc w:val="center"/>
        <w:rPr>
          <w:rFonts w:ascii="Montserrat" w:hAnsi="Montserrat"/>
          <w:color w:val="554789"/>
          <w:sz w:val="36"/>
          <w:szCs w:val="36"/>
        </w:rPr>
      </w:pPr>
      <w:r w:rsidRPr="00501F77">
        <w:rPr>
          <w:rFonts w:ascii="Montserrat" w:hAnsi="Montserrat"/>
          <w:color w:val="554789"/>
          <w:sz w:val="36"/>
          <w:szCs w:val="36"/>
        </w:rPr>
        <w:t>Online Campaigning Checklist</w:t>
      </w:r>
    </w:p>
    <w:sectPr w:rsidR="00746C7D" w:rsidRPr="00501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tserrat">
    <w:altName w:val="﷽﷽﷽﷽﷽﷽﷽﷽"/>
    <w:panose1 w:val="020B0604020202020204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77"/>
    <w:rsid w:val="00332139"/>
    <w:rsid w:val="00501F77"/>
    <w:rsid w:val="0074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F2EA09"/>
  <w15:chartTrackingRefBased/>
  <w15:docId w15:val="{8C2850AB-1092-9444-81FB-05D2E00E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5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Tronciu</dc:creator>
  <cp:keywords/>
  <dc:description/>
  <cp:lastModifiedBy>Lily Tronciu</cp:lastModifiedBy>
  <cp:revision>1</cp:revision>
  <dcterms:created xsi:type="dcterms:W3CDTF">2021-04-13T16:25:00Z</dcterms:created>
  <dcterms:modified xsi:type="dcterms:W3CDTF">2021-04-13T16:29:00Z</dcterms:modified>
</cp:coreProperties>
</file>