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EF9246" w14:textId="77777777" w:rsidR="00A168CA" w:rsidRPr="001C6F06" w:rsidRDefault="00A168CA" w:rsidP="00A168CA">
      <w:pPr>
        <w:pStyle w:val="SmallHeading-RNTC"/>
        <w:ind w:left="0"/>
        <w:rPr>
          <w:sz w:val="32"/>
          <w:szCs w:val="36"/>
        </w:rPr>
      </w:pPr>
      <w:r w:rsidRPr="001C6F06">
        <w:rPr>
          <w:sz w:val="32"/>
          <w:szCs w:val="36"/>
        </w:rPr>
        <w:t>INFORMED CONSENT CHECKLIST </w:t>
      </w:r>
    </w:p>
    <w:p w14:paraId="63CB6922" w14:textId="77777777" w:rsidR="00A168CA" w:rsidRPr="006F38C7" w:rsidRDefault="00A168CA" w:rsidP="00A168CA">
      <w:pPr>
        <w:pStyle w:val="Normal-RNTC"/>
      </w:pPr>
      <w:r w:rsidRPr="006F38C7">
        <w:t> </w:t>
      </w:r>
    </w:p>
    <w:p w14:paraId="0D8D382A" w14:textId="77777777" w:rsidR="00A168CA" w:rsidRPr="006F38C7" w:rsidRDefault="00A168CA" w:rsidP="00A168CA">
      <w:pPr>
        <w:pStyle w:val="SmallHeading-RNTC"/>
      </w:pPr>
      <w:r w:rsidRPr="006F38C7">
        <w:t>When asking for (explicit) consent, we make sure: </w:t>
      </w:r>
    </w:p>
    <w:p w14:paraId="7DB04B91" w14:textId="77777777" w:rsidR="00A168CA" w:rsidRPr="006F38C7" w:rsidRDefault="00A168CA" w:rsidP="00A168CA">
      <w:pPr>
        <w:pStyle w:val="Normal-RNTC"/>
      </w:pPr>
      <w:r w:rsidRPr="006F38C7">
        <w:t> </w:t>
      </w:r>
    </w:p>
    <w:p w14:paraId="6F4FEF3C" w14:textId="77777777" w:rsidR="00A168CA" w:rsidRPr="006F38C7" w:rsidRDefault="00A168CA" w:rsidP="00A168CA">
      <w:pPr>
        <w:pStyle w:val="BulletCircles-Level2-RNTC"/>
        <w:tabs>
          <w:tab w:val="clear" w:pos="360"/>
        </w:tabs>
        <w:ind w:left="1134" w:hanging="360"/>
      </w:pPr>
      <w:r w:rsidRPr="006F38C7">
        <w:t>We have checked that consent is the most appropriate lawful basis for processing. </w:t>
      </w:r>
    </w:p>
    <w:p w14:paraId="6899D0D9" w14:textId="77777777" w:rsidR="00A168CA" w:rsidRPr="006F38C7" w:rsidRDefault="00A168CA" w:rsidP="00A168CA">
      <w:pPr>
        <w:pStyle w:val="BulletCircles-Level2-RNTC"/>
        <w:tabs>
          <w:tab w:val="clear" w:pos="360"/>
        </w:tabs>
        <w:ind w:left="1134" w:hanging="360"/>
      </w:pPr>
      <w:r w:rsidRPr="006F38C7">
        <w:t>We have made the request for consent prominent and separate from our terms and conditions. </w:t>
      </w:r>
    </w:p>
    <w:p w14:paraId="6FEDFF01" w14:textId="77777777" w:rsidR="00A168CA" w:rsidRPr="006F38C7" w:rsidRDefault="00A168CA" w:rsidP="00A168CA">
      <w:pPr>
        <w:pStyle w:val="BulletCircles-Level2-RNTC"/>
        <w:tabs>
          <w:tab w:val="clear" w:pos="360"/>
        </w:tabs>
        <w:ind w:left="1134" w:hanging="360"/>
      </w:pPr>
      <w:r w:rsidRPr="006F38C7">
        <w:t>We have asked data subjects to positively opt in. </w:t>
      </w:r>
    </w:p>
    <w:p w14:paraId="185CB1F7" w14:textId="77777777" w:rsidR="00A168CA" w:rsidRPr="006F38C7" w:rsidRDefault="00A168CA" w:rsidP="00A168CA">
      <w:pPr>
        <w:pStyle w:val="BulletCircles-Level2-RNTC"/>
        <w:tabs>
          <w:tab w:val="clear" w:pos="360"/>
        </w:tabs>
        <w:ind w:left="1134" w:hanging="360"/>
      </w:pPr>
      <w:r w:rsidRPr="006F38C7">
        <w:t>We have not used pre-ticked boxes or any other type of default consent. </w:t>
      </w:r>
    </w:p>
    <w:p w14:paraId="37241A16" w14:textId="77777777" w:rsidR="00A168CA" w:rsidRPr="006F38C7" w:rsidRDefault="00A168CA" w:rsidP="00A168CA">
      <w:pPr>
        <w:pStyle w:val="BulletCircles-Level2-RNTC"/>
        <w:tabs>
          <w:tab w:val="clear" w:pos="360"/>
        </w:tabs>
        <w:ind w:left="1134" w:hanging="360"/>
      </w:pPr>
      <w:r w:rsidRPr="006F38C7">
        <w:t>We have used clear, plain language that is easy to understand. </w:t>
      </w:r>
    </w:p>
    <w:p w14:paraId="7F099129" w14:textId="77777777" w:rsidR="00A168CA" w:rsidRPr="001C47CC" w:rsidRDefault="00A168CA" w:rsidP="00A168CA">
      <w:pPr>
        <w:pStyle w:val="BulletCircles-Level2-RNTC"/>
        <w:tabs>
          <w:tab w:val="clear" w:pos="360"/>
        </w:tabs>
        <w:ind w:left="1134" w:hanging="360"/>
        <w:rPr>
          <w:lang w:eastAsia="en-GB"/>
        </w:rPr>
      </w:pPr>
      <w:r w:rsidRPr="006F38C7">
        <w:t>We have specified why we need the data and what</w:t>
      </w:r>
      <w:r w:rsidRPr="001C47CC">
        <w:rPr>
          <w:lang w:eastAsia="en-GB"/>
        </w:rPr>
        <w:t> we will do with it. </w:t>
      </w:r>
    </w:p>
    <w:p w14:paraId="2D12C390" w14:textId="77777777" w:rsidR="00A168CA" w:rsidRPr="001C47CC" w:rsidRDefault="00A168CA" w:rsidP="00A168CA">
      <w:pPr>
        <w:pStyle w:val="BulletCircles-Level2-RNTC"/>
        <w:tabs>
          <w:tab w:val="clear" w:pos="360"/>
        </w:tabs>
        <w:ind w:left="1134" w:hanging="360"/>
        <w:rPr>
          <w:lang w:eastAsia="en-GB"/>
        </w:rPr>
      </w:pPr>
      <w:r w:rsidRPr="001C47CC">
        <w:rPr>
          <w:lang w:eastAsia="en-GB"/>
        </w:rPr>
        <w:t>We have given separate, distinct (‘granular’) options for consent to different purposes and types of processing. </w:t>
      </w:r>
    </w:p>
    <w:p w14:paraId="43E533EB" w14:textId="77777777" w:rsidR="00A168CA" w:rsidRPr="001C47CC" w:rsidRDefault="00A168CA" w:rsidP="00A168CA">
      <w:pPr>
        <w:pStyle w:val="BulletCircles-Level2-RNTC"/>
        <w:tabs>
          <w:tab w:val="clear" w:pos="360"/>
        </w:tabs>
        <w:ind w:left="1134" w:hanging="360"/>
        <w:rPr>
          <w:lang w:eastAsia="en-GB"/>
        </w:rPr>
      </w:pPr>
      <w:r w:rsidRPr="001C47CC">
        <w:rPr>
          <w:lang w:eastAsia="en-GB"/>
        </w:rPr>
        <w:t>We have named our organisation and any third-party controllers who will be relying on the consent. </w:t>
      </w:r>
    </w:p>
    <w:p w14:paraId="4B059896" w14:textId="77777777" w:rsidR="00A168CA" w:rsidRPr="001C47CC" w:rsidRDefault="00A168CA" w:rsidP="00A168CA">
      <w:pPr>
        <w:pStyle w:val="BulletCircles-Level2-RNTC"/>
        <w:tabs>
          <w:tab w:val="clear" w:pos="360"/>
        </w:tabs>
        <w:ind w:left="1134" w:hanging="360"/>
        <w:rPr>
          <w:lang w:eastAsia="en-GB"/>
        </w:rPr>
      </w:pPr>
      <w:r w:rsidRPr="001C47CC">
        <w:rPr>
          <w:lang w:eastAsia="en-GB"/>
        </w:rPr>
        <w:t>We have informed data subjects about their right to withdraw their consent. </w:t>
      </w:r>
    </w:p>
    <w:p w14:paraId="30BB80A5" w14:textId="77777777" w:rsidR="00A168CA" w:rsidRPr="001C47CC" w:rsidRDefault="00A168CA" w:rsidP="00A168CA">
      <w:pPr>
        <w:pStyle w:val="BulletCircles-Level2-RNTC"/>
        <w:tabs>
          <w:tab w:val="clear" w:pos="360"/>
        </w:tabs>
        <w:ind w:left="1134" w:hanging="360"/>
        <w:rPr>
          <w:lang w:eastAsia="en-GB"/>
        </w:rPr>
      </w:pPr>
      <w:r w:rsidRPr="001C47CC">
        <w:rPr>
          <w:lang w:eastAsia="en-GB"/>
        </w:rPr>
        <w:t>We have ensured that data subjects can refuse to consent without detriment. </w:t>
      </w:r>
    </w:p>
    <w:p w14:paraId="2442FEBA" w14:textId="77777777" w:rsidR="00A168CA" w:rsidRPr="001C47CC" w:rsidRDefault="00A168CA" w:rsidP="00A168CA">
      <w:pPr>
        <w:pStyle w:val="Normal-RNTC"/>
        <w:rPr>
          <w:rFonts w:ascii="Segoe UI" w:hAnsi="Segoe UI"/>
          <w:lang w:eastAsia="en-GB"/>
        </w:rPr>
      </w:pPr>
      <w:r w:rsidRPr="001C47CC">
        <w:rPr>
          <w:lang w:eastAsia="en-GB"/>
        </w:rPr>
        <w:t> </w:t>
      </w:r>
    </w:p>
    <w:p w14:paraId="3932F5AB" w14:textId="77777777" w:rsidR="00A168CA" w:rsidRPr="006F38C7" w:rsidRDefault="00A168CA" w:rsidP="00A168CA">
      <w:pPr>
        <w:pStyle w:val="SmallHeading-RNTC"/>
      </w:pPr>
      <w:r w:rsidRPr="006F38C7">
        <w:t>Recording consent: </w:t>
      </w:r>
    </w:p>
    <w:p w14:paraId="730781A0" w14:textId="77777777" w:rsidR="00A168CA" w:rsidRPr="006F38C7" w:rsidRDefault="00A168CA" w:rsidP="00A168CA">
      <w:pPr>
        <w:pStyle w:val="Normal-RNTC"/>
      </w:pPr>
      <w:r w:rsidRPr="006F38C7">
        <w:t> </w:t>
      </w:r>
    </w:p>
    <w:p w14:paraId="0204D588" w14:textId="77777777" w:rsidR="00A168CA" w:rsidRPr="006F38C7" w:rsidRDefault="00A168CA" w:rsidP="00A168CA">
      <w:pPr>
        <w:pStyle w:val="BulletCircles-Level2-RNTC"/>
        <w:tabs>
          <w:tab w:val="clear" w:pos="360"/>
        </w:tabs>
        <w:ind w:left="1134" w:hanging="360"/>
      </w:pPr>
      <w:r w:rsidRPr="006F38C7">
        <w:t>We will keep a record of when and how we got consent from the data subjects. </w:t>
      </w:r>
    </w:p>
    <w:p w14:paraId="0E80865F" w14:textId="77777777" w:rsidR="00A168CA" w:rsidRPr="006F38C7" w:rsidRDefault="00A168CA" w:rsidP="00A168CA">
      <w:pPr>
        <w:pStyle w:val="BulletCircles-Level2-RNTC"/>
        <w:tabs>
          <w:tab w:val="clear" w:pos="360"/>
        </w:tabs>
        <w:ind w:left="1134" w:hanging="360"/>
      </w:pPr>
      <w:r w:rsidRPr="006F38C7">
        <w:t>We will keep a record of exactly how data subjects were informed at the time of giving consent. </w:t>
      </w:r>
    </w:p>
    <w:p w14:paraId="73AF9452" w14:textId="77777777" w:rsidR="00A168CA" w:rsidRPr="006F38C7" w:rsidRDefault="00A168CA" w:rsidP="00A168CA">
      <w:pPr>
        <w:pStyle w:val="Normal-RNTC"/>
      </w:pPr>
      <w:r w:rsidRPr="006F38C7">
        <w:t> </w:t>
      </w:r>
    </w:p>
    <w:p w14:paraId="31DA0C45" w14:textId="77777777" w:rsidR="00A168CA" w:rsidRPr="006F38C7" w:rsidRDefault="00A168CA" w:rsidP="00A168CA">
      <w:pPr>
        <w:pStyle w:val="SmallHeading-RNTC"/>
      </w:pPr>
      <w:r w:rsidRPr="006F38C7">
        <w:t>Managing consent: </w:t>
      </w:r>
    </w:p>
    <w:p w14:paraId="15157DEC" w14:textId="77777777" w:rsidR="00A168CA" w:rsidRPr="006F38C7" w:rsidRDefault="00A168CA" w:rsidP="00A168CA">
      <w:pPr>
        <w:pStyle w:val="Normal-RNTC"/>
      </w:pPr>
      <w:r w:rsidRPr="006F38C7">
        <w:t> </w:t>
      </w:r>
    </w:p>
    <w:p w14:paraId="748C8BD1" w14:textId="77777777" w:rsidR="00A168CA" w:rsidRPr="006F38C7" w:rsidRDefault="00A168CA" w:rsidP="00A168CA">
      <w:pPr>
        <w:pStyle w:val="BulletCircles-Level2-RNTC"/>
        <w:tabs>
          <w:tab w:val="clear" w:pos="360"/>
        </w:tabs>
        <w:ind w:left="1134" w:hanging="360"/>
      </w:pPr>
      <w:r w:rsidRPr="006F38C7">
        <w:t>We regularly review consent forms to check that the relationship, the processing and the purposes have not changed. </w:t>
      </w:r>
    </w:p>
    <w:p w14:paraId="4EDCBCE6" w14:textId="77777777" w:rsidR="00A168CA" w:rsidRPr="006F38C7" w:rsidRDefault="00A168CA" w:rsidP="00A168CA">
      <w:pPr>
        <w:pStyle w:val="BulletCircles-Level2-RNTC"/>
        <w:tabs>
          <w:tab w:val="clear" w:pos="360"/>
        </w:tabs>
        <w:ind w:left="1134" w:hanging="360"/>
      </w:pPr>
      <w:r w:rsidRPr="006F38C7">
        <w:t>We make it easy for data subjects to withdraw their consent at any time and publicise how to do so. </w:t>
      </w:r>
    </w:p>
    <w:p w14:paraId="054793A8" w14:textId="77777777" w:rsidR="00A168CA" w:rsidRPr="006F38C7" w:rsidRDefault="00A168CA" w:rsidP="00A168CA">
      <w:pPr>
        <w:pStyle w:val="BulletCircles-Level2-RNTC"/>
        <w:tabs>
          <w:tab w:val="clear" w:pos="360"/>
        </w:tabs>
        <w:ind w:left="1134" w:hanging="360"/>
      </w:pPr>
      <w:r w:rsidRPr="006F38C7">
        <w:t>We act on withdrawals of consent as soon as we can. </w:t>
      </w:r>
    </w:p>
    <w:p w14:paraId="25F84E2D" w14:textId="77777777" w:rsidR="00A168CA" w:rsidRPr="006F38C7" w:rsidRDefault="00A168CA" w:rsidP="00A168CA">
      <w:pPr>
        <w:pStyle w:val="BulletCircles-Level2-RNTC"/>
        <w:tabs>
          <w:tab w:val="clear" w:pos="360"/>
        </w:tabs>
        <w:ind w:left="1134" w:hanging="360"/>
      </w:pPr>
      <w:r w:rsidRPr="006F38C7">
        <w:t>We don’t penalise data subjects who wish to withdraw consent. </w:t>
      </w:r>
    </w:p>
    <w:p w14:paraId="41DBEC63" w14:textId="77777777" w:rsidR="00A168CA" w:rsidRPr="00EE00A0" w:rsidRDefault="00A168CA" w:rsidP="00A168CA">
      <w:pPr>
        <w:pStyle w:val="Normal-RNTC"/>
        <w:ind w:left="0"/>
        <w:rPr>
          <w:b/>
          <w:bCs/>
        </w:rPr>
      </w:pPr>
    </w:p>
    <w:p w14:paraId="5BCCC232" w14:textId="77777777" w:rsidR="00746C7D" w:rsidRPr="00A168CA" w:rsidRDefault="00746C7D">
      <w:pPr>
        <w:rPr>
          <w:lang w:val="en-GB"/>
        </w:rPr>
      </w:pPr>
    </w:p>
    <w:sectPr w:rsidR="00746C7D" w:rsidRPr="00A168CA" w:rsidSect="00755645">
      <w:headerReference w:type="default" r:id="rId7"/>
      <w:footerReference w:type="default" r:id="rId8"/>
      <w:pgSz w:w="11900" w:h="16840"/>
      <w:pgMar w:top="1596" w:right="1104" w:bottom="1869" w:left="1298" w:header="340" w:footer="113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83DDAB" w14:textId="77777777" w:rsidR="0087494A" w:rsidRDefault="0087494A" w:rsidP="00A168CA">
      <w:r>
        <w:separator/>
      </w:r>
    </w:p>
  </w:endnote>
  <w:endnote w:type="continuationSeparator" w:id="0">
    <w:p w14:paraId="17AE4D41" w14:textId="77777777" w:rsidR="0087494A" w:rsidRDefault="0087494A" w:rsidP="00A16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ontserrat">
    <w:altName w:val="Montserrat"/>
    <w:panose1 w:val="00000500000000000000"/>
    <w:charset w:val="4D"/>
    <w:family w:val="auto"/>
    <w:notTrueType/>
    <w:pitch w:val="variable"/>
    <w:sig w:usb0="2000020F" w:usb1="00000003" w:usb2="00000000" w:usb3="00000000" w:csb0="00000197" w:csb1="00000000"/>
  </w:font>
  <w:font w:name="Montserrat Medium">
    <w:altName w:val="Montserrat Medium"/>
    <w:panose1 w:val="00000600000000000000"/>
    <w:charset w:val="4D"/>
    <w:family w:val="auto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SemiBold">
    <w:panose1 w:val="00000800000000000000"/>
    <w:charset w:val="4D"/>
    <w:family w:val="auto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A930AD" w14:textId="77777777" w:rsidR="003B2E7C" w:rsidRPr="003A68F5" w:rsidRDefault="0087494A" w:rsidP="003A68F5">
    <w:pPr>
      <w:pStyle w:val="Footer"/>
      <w:ind w:right="360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97C982A" wp14:editId="7BE65C7E">
          <wp:simplePos x="0" y="0"/>
          <wp:positionH relativeFrom="column">
            <wp:posOffset>-190500</wp:posOffset>
          </wp:positionH>
          <wp:positionV relativeFrom="paragraph">
            <wp:posOffset>67310</wp:posOffset>
          </wp:positionV>
          <wp:extent cx="419100" cy="386080"/>
          <wp:effectExtent l="0" t="0" r="0" b="0"/>
          <wp:wrapSquare wrapText="bothSides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100" cy="386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4F775ACA" wp14:editId="30E2CB87">
          <wp:simplePos x="0" y="0"/>
          <wp:positionH relativeFrom="column">
            <wp:posOffset>403225</wp:posOffset>
          </wp:positionH>
          <wp:positionV relativeFrom="paragraph">
            <wp:posOffset>58623</wp:posOffset>
          </wp:positionV>
          <wp:extent cx="338455" cy="402590"/>
          <wp:effectExtent l="0" t="0" r="4445" b="3810"/>
          <wp:wrapSquare wrapText="bothSides"/>
          <wp:docPr id="18" name="Picture 18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Logo-RNW Medi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455" cy="402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sdt>
    <w:sdtPr>
      <w:rPr>
        <w:rStyle w:val="PageNumber"/>
        <w:color w:val="554789"/>
        <w:sz w:val="16"/>
        <w:szCs w:val="16"/>
      </w:rPr>
      <w:id w:val="-1327741902"/>
      <w:docPartObj>
        <w:docPartGallery w:val="Page Numbers (Bottom of Page)"/>
        <w:docPartUnique/>
      </w:docPartObj>
    </w:sdtPr>
    <w:sdtEndPr>
      <w:rPr>
        <w:rStyle w:val="PageNumber"/>
        <w:rFonts w:ascii="Montserrat SemiBold" w:hAnsi="Montserrat SemiBold"/>
        <w:b/>
        <w:bCs/>
      </w:rPr>
    </w:sdtEndPr>
    <w:sdtContent>
      <w:p w14:paraId="15BD229C" w14:textId="77777777" w:rsidR="003B2E7C" w:rsidRPr="00591CFF" w:rsidRDefault="0087494A" w:rsidP="00643339">
        <w:pPr>
          <w:pStyle w:val="Footer"/>
          <w:framePr w:wrap="none" w:vAnchor="text" w:hAnchor="page" w:x="10619" w:y="93"/>
          <w:rPr>
            <w:rStyle w:val="PageNumber"/>
            <w:rFonts w:ascii="Montserrat SemiBold" w:hAnsi="Montserrat SemiBold"/>
            <w:b/>
            <w:bCs/>
            <w:color w:val="554789"/>
            <w:sz w:val="16"/>
            <w:szCs w:val="16"/>
          </w:rPr>
        </w:pPr>
        <w:r w:rsidRPr="00591CFF">
          <w:rPr>
            <w:rStyle w:val="PageNumber"/>
            <w:rFonts w:ascii="Montserrat SemiBold" w:hAnsi="Montserrat SemiBold"/>
            <w:b/>
            <w:bCs/>
            <w:color w:val="554789"/>
            <w:sz w:val="16"/>
            <w:szCs w:val="16"/>
          </w:rPr>
          <w:fldChar w:fldCharType="begin"/>
        </w:r>
        <w:r w:rsidRPr="00591CFF">
          <w:rPr>
            <w:rStyle w:val="PageNumber"/>
            <w:rFonts w:ascii="Montserrat SemiBold" w:hAnsi="Montserrat SemiBold"/>
            <w:b/>
            <w:bCs/>
            <w:color w:val="554789"/>
            <w:sz w:val="16"/>
            <w:szCs w:val="16"/>
          </w:rPr>
          <w:instrText xml:space="preserve"> PAGE </w:instrText>
        </w:r>
        <w:r w:rsidRPr="00591CFF">
          <w:rPr>
            <w:rStyle w:val="PageNumber"/>
            <w:rFonts w:ascii="Montserrat SemiBold" w:hAnsi="Montserrat SemiBold"/>
            <w:b/>
            <w:bCs/>
            <w:color w:val="554789"/>
            <w:sz w:val="16"/>
            <w:szCs w:val="16"/>
          </w:rPr>
          <w:fldChar w:fldCharType="separate"/>
        </w:r>
        <w:r>
          <w:rPr>
            <w:rStyle w:val="PageNumber"/>
            <w:rFonts w:ascii="Montserrat SemiBold" w:hAnsi="Montserrat SemiBold"/>
            <w:b/>
            <w:bCs/>
            <w:noProof/>
            <w:color w:val="554789"/>
            <w:sz w:val="16"/>
            <w:szCs w:val="16"/>
          </w:rPr>
          <w:t>7</w:t>
        </w:r>
        <w:r w:rsidRPr="00591CFF">
          <w:rPr>
            <w:rStyle w:val="PageNumber"/>
            <w:rFonts w:ascii="Montserrat SemiBold" w:hAnsi="Montserrat SemiBold"/>
            <w:b/>
            <w:bCs/>
            <w:color w:val="554789"/>
            <w:sz w:val="16"/>
            <w:szCs w:val="16"/>
          </w:rPr>
          <w:fldChar w:fldCharType="end"/>
        </w:r>
      </w:p>
    </w:sdtContent>
  </w:sdt>
  <w:p w14:paraId="13E57246" w14:textId="77777777" w:rsidR="003B2E7C" w:rsidRDefault="0087494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8EB7E7" w14:textId="77777777" w:rsidR="0087494A" w:rsidRDefault="0087494A" w:rsidP="00A168CA">
      <w:r>
        <w:separator/>
      </w:r>
    </w:p>
  </w:footnote>
  <w:footnote w:type="continuationSeparator" w:id="0">
    <w:p w14:paraId="2C5A4138" w14:textId="77777777" w:rsidR="0087494A" w:rsidRDefault="0087494A" w:rsidP="00A168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035130" w14:textId="77777777" w:rsidR="003B2E7C" w:rsidRDefault="0087494A" w:rsidP="006E6622">
    <w:pPr>
      <w:pStyle w:val="Header"/>
      <w:shd w:val="clear" w:color="auto" w:fill="FFFFFF"/>
      <w:ind w:left="-851" w:right="-903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42CB18" wp14:editId="577615E8">
              <wp:simplePos x="0" y="0"/>
              <wp:positionH relativeFrom="column">
                <wp:posOffset>-498227</wp:posOffset>
              </wp:positionH>
              <wp:positionV relativeFrom="paragraph">
                <wp:posOffset>94201</wp:posOffset>
              </wp:positionV>
              <wp:extent cx="1486894" cy="151075"/>
              <wp:effectExtent l="0" t="0" r="0" b="1905"/>
              <wp:wrapNone/>
              <wp:docPr id="1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86894" cy="1510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D087C37" w14:textId="77777777" w:rsidR="003B2E7C" w:rsidRPr="00591CFF" w:rsidRDefault="0087494A" w:rsidP="00643339">
                          <w:pPr>
                            <w:pStyle w:val="TopHeaderSection-RNTC"/>
                            <w:ind w:left="142"/>
                          </w:pPr>
                          <w:r w:rsidRPr="00591CFF">
                            <w:t>RNTC MEDIA TRAINING CENTRE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42CB1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39.25pt;margin-top:7.4pt;width:117.1pt;height:1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" fillcolor="window" stroked="f" strokeweight=".5pt">
              <v:textbox inset="0,0,0,0">
                <w:txbxContent>
                  <w:p w14:paraId="2D087C37" w14:textId="77777777" w:rsidR="003B2E7C" w:rsidRPr="00591CFF" w:rsidRDefault="0087494A" w:rsidP="00643339">
                    <w:pPr>
                      <w:pStyle w:val="TopHeaderSection-RNTC"/>
                      <w:ind w:left="142"/>
                    </w:pPr>
                    <w:r w:rsidRPr="00591CFF">
                      <w:t>RNTC MEDIA TRAINING CENTRE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8335C58" wp14:editId="156A7E81">
              <wp:simplePos x="0" y="0"/>
              <wp:positionH relativeFrom="column">
                <wp:posOffset>3301203</wp:posOffset>
              </wp:positionH>
              <wp:positionV relativeFrom="paragraph">
                <wp:posOffset>92444</wp:posOffset>
              </wp:positionV>
              <wp:extent cx="3081020" cy="265814"/>
              <wp:effectExtent l="0" t="0" r="5080" b="1270"/>
              <wp:wrapNone/>
              <wp:docPr id="1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81020" cy="26581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3F6DDAC" w14:textId="77777777" w:rsidR="003B2E7C" w:rsidRPr="00B95C9F" w:rsidRDefault="0087494A" w:rsidP="00643339">
                          <w:pPr>
                            <w:pStyle w:val="TopHeaderSection-RNTC"/>
                          </w:pPr>
                          <w:r w:rsidRPr="00B95C9F">
                            <w:t xml:space="preserve">  </w:t>
                          </w:r>
                          <w:r>
                            <w:fldChar w:fldCharType="begin"/>
                          </w:r>
                          <w:r>
                            <w:instrText>STYLEREF "List Heading 1 - RNTC"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MODULE 6: learning resources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  <w:p w14:paraId="20A2E308" w14:textId="77777777" w:rsidR="003B2E7C" w:rsidRPr="00B95C9F" w:rsidRDefault="0087494A" w:rsidP="004C4B5C">
                          <w:pPr>
                            <w:rPr>
                              <w:color w:val="554789"/>
                            </w:rPr>
                          </w:pPr>
                        </w:p>
                        <w:p w14:paraId="23EC71B1" w14:textId="77777777" w:rsidR="003B2E7C" w:rsidRPr="00B95C9F" w:rsidRDefault="0087494A" w:rsidP="004C4B5C">
                          <w:pPr>
                            <w:rPr>
                              <w:color w:val="554789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335C58" id="Text Box 3" o:spid="_x0000_s1027" type="#_x0000_t202" style="position:absolute;left:0;text-align:left;margin-left:259.95pt;margin-top:7.3pt;width:242.6pt;height:20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" filled="f" stroked="f" strokeweight=".5pt">
              <v:textbox inset="0,0,0,0">
                <w:txbxContent>
                  <w:p w14:paraId="33F6DDAC" w14:textId="77777777" w:rsidR="003B2E7C" w:rsidRPr="00B95C9F" w:rsidRDefault="0087494A" w:rsidP="00643339">
                    <w:pPr>
                      <w:pStyle w:val="TopHeaderSection-RNTC"/>
                    </w:pPr>
                    <w:r w:rsidRPr="00B95C9F">
                      <w:t xml:space="preserve">  </w:t>
                    </w:r>
                    <w:r>
                      <w:fldChar w:fldCharType="begin"/>
                    </w:r>
                    <w:r>
                      <w:instrText>STYLEREF "List Heading 1 - RNTC" \* MERGEFORMAT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MODULE 6: learning resources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  <w:p w14:paraId="20A2E308" w14:textId="77777777" w:rsidR="003B2E7C" w:rsidRPr="00B95C9F" w:rsidRDefault="0087494A" w:rsidP="004C4B5C">
                    <w:pPr>
                      <w:rPr>
                        <w:color w:val="554789"/>
                      </w:rPr>
                    </w:pPr>
                  </w:p>
                  <w:p w14:paraId="23EC71B1" w14:textId="77777777" w:rsidR="003B2E7C" w:rsidRPr="00B95C9F" w:rsidRDefault="0087494A" w:rsidP="004C4B5C">
                    <w:pPr>
                      <w:rPr>
                        <w:color w:val="554789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183C8DF" wp14:editId="27BDDAB8">
              <wp:simplePos x="0" y="0"/>
              <wp:positionH relativeFrom="column">
                <wp:posOffset>925057</wp:posOffset>
              </wp:positionH>
              <wp:positionV relativeFrom="paragraph">
                <wp:posOffset>164934</wp:posOffset>
              </wp:positionV>
              <wp:extent cx="5341068" cy="0"/>
              <wp:effectExtent l="0" t="0" r="18415" b="12700"/>
              <wp:wrapNone/>
              <wp:docPr id="13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341068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54789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1625A9" id="Straight Connector 4" o:spid="_x0000_s1026" style="position:absolute;z-index:251659264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margin;mso-height-relative:margin" from="72.85pt,13pt" to="493.4pt,1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" strokecolor="#554789" strokeweight=".5pt">
              <v:stroke joinstyle="miter"/>
              <o:lock v:ext="edit" shapetype="f"/>
            </v:line>
          </w:pict>
        </mc:Fallback>
      </mc:AlternateContent>
    </w:r>
    <w:r>
      <w:tab/>
    </w:r>
  </w:p>
  <w:p w14:paraId="404E8577" w14:textId="77777777" w:rsidR="003B2E7C" w:rsidRDefault="0087494A"/>
  <w:p w14:paraId="1F62F6B5" w14:textId="77777777" w:rsidR="003B2E7C" w:rsidRDefault="008749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1846C4"/>
    <w:multiLevelType w:val="hybridMultilevel"/>
    <w:tmpl w:val="AAD6711E"/>
    <w:lvl w:ilvl="0" w:tplc="E41A6972">
      <w:start w:val="1"/>
      <w:numFmt w:val="bullet"/>
      <w:pStyle w:val="BulletCircles-Level2-RNTC"/>
      <w:lvlText w:val=""/>
      <w:lvlJc w:val="left"/>
      <w:pPr>
        <w:ind w:left="2127" w:hanging="360"/>
      </w:pPr>
      <w:rPr>
        <w:rFonts w:ascii="Symbol" w:hAnsi="Symbol" w:cs="Symbol" w:hint="default"/>
        <w:b/>
        <w:bCs w:val="0"/>
        <w:i w:val="0"/>
        <w:color w:val="554789"/>
        <w:sz w:val="15"/>
      </w:rPr>
    </w:lvl>
    <w:lvl w:ilvl="1" w:tplc="08090003">
      <w:start w:val="1"/>
      <w:numFmt w:val="bullet"/>
      <w:lvlText w:val="o"/>
      <w:lvlJc w:val="left"/>
      <w:pPr>
        <w:ind w:left="-24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17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1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8CA"/>
    <w:rsid w:val="00746C7D"/>
    <w:rsid w:val="0087494A"/>
    <w:rsid w:val="00A1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5703D8"/>
  <w15:chartTrackingRefBased/>
  <w15:docId w15:val="{75E42E3E-E5B2-7E43-B3AE-795A39572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168CA"/>
    <w:rPr>
      <w:rFonts w:ascii="Calibri" w:eastAsia="Calibri" w:hAnsi="Calibri" w:cs="Times New Roman"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-RNTC">
    <w:name w:val="Normal - RNTC"/>
    <w:basedOn w:val="Normal"/>
    <w:link w:val="Normal-RNTCChar"/>
    <w:qFormat/>
    <w:rsid w:val="00A168CA"/>
    <w:pPr>
      <w:ind w:left="720"/>
    </w:pPr>
    <w:rPr>
      <w:rFonts w:ascii="Montserrat" w:hAnsi="Montserrat"/>
      <w:color w:val="00000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A168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68CA"/>
    <w:rPr>
      <w:rFonts w:ascii="Calibri" w:eastAsia="Calibri" w:hAnsi="Calibri" w:cs="Times New Roman"/>
      <w:sz w:val="1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168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68CA"/>
    <w:rPr>
      <w:rFonts w:ascii="Calibri" w:eastAsia="Calibri" w:hAnsi="Calibri" w:cs="Times New Roman"/>
      <w:sz w:val="18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A168CA"/>
  </w:style>
  <w:style w:type="character" w:customStyle="1" w:styleId="Normal-RNTCChar">
    <w:name w:val="Normal - RNTC Char"/>
    <w:basedOn w:val="DefaultParagraphFont"/>
    <w:link w:val="Normal-RNTC"/>
    <w:rsid w:val="00A168CA"/>
    <w:rPr>
      <w:rFonts w:ascii="Montserrat" w:eastAsia="Calibri" w:hAnsi="Montserrat" w:cs="Times New Roman"/>
      <w:color w:val="000000"/>
      <w:sz w:val="18"/>
      <w:szCs w:val="20"/>
    </w:rPr>
  </w:style>
  <w:style w:type="paragraph" w:customStyle="1" w:styleId="SmallHeading-RNTC">
    <w:name w:val="Small Heading - RNTC"/>
    <w:basedOn w:val="Normal-RNTC"/>
    <w:next w:val="Normal-RNTC"/>
    <w:link w:val="SmallHeading-RNTCChar"/>
    <w:qFormat/>
    <w:rsid w:val="00A168CA"/>
    <w:rPr>
      <w:b/>
      <w:bCs/>
      <w:color w:val="554789"/>
    </w:rPr>
  </w:style>
  <w:style w:type="character" w:customStyle="1" w:styleId="SmallHeading-RNTCChar">
    <w:name w:val="Small Heading - RNTC Char"/>
    <w:basedOn w:val="Normal-RNTCChar"/>
    <w:link w:val="SmallHeading-RNTC"/>
    <w:rsid w:val="00A168CA"/>
    <w:rPr>
      <w:rFonts w:ascii="Montserrat" w:eastAsia="Calibri" w:hAnsi="Montserrat" w:cs="Times New Roman"/>
      <w:b/>
      <w:bCs/>
      <w:color w:val="554789"/>
      <w:sz w:val="18"/>
      <w:szCs w:val="20"/>
    </w:rPr>
  </w:style>
  <w:style w:type="paragraph" w:customStyle="1" w:styleId="BulletCircles-Level2-RNTC">
    <w:name w:val="Bullet Circles - Level 2 - RNTC"/>
    <w:basedOn w:val="Normal-RNTC"/>
    <w:qFormat/>
    <w:rsid w:val="00A168CA"/>
    <w:pPr>
      <w:numPr>
        <w:numId w:val="1"/>
      </w:numPr>
      <w:tabs>
        <w:tab w:val="num" w:pos="360"/>
      </w:tabs>
      <w:ind w:left="720" w:firstLine="0"/>
    </w:pPr>
  </w:style>
  <w:style w:type="paragraph" w:customStyle="1" w:styleId="TopHeaderSection-RNTC">
    <w:name w:val="Top Header Section - RNTC"/>
    <w:basedOn w:val="Normal-RNTC"/>
    <w:next w:val="Normal-RNTC"/>
    <w:rsid w:val="00A168CA"/>
    <w:pPr>
      <w:ind w:left="0"/>
      <w:jc w:val="right"/>
    </w:pPr>
    <w:rPr>
      <w:rFonts w:ascii="Montserrat Medium" w:hAnsi="Montserrat Medium"/>
      <w:caps/>
      <w:color w:val="554789"/>
      <w:sz w:val="13"/>
      <w:szCs w:val="13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Tronciu</dc:creator>
  <cp:keywords/>
  <dc:description/>
  <cp:lastModifiedBy>Lily Tronciu</cp:lastModifiedBy>
  <cp:revision>1</cp:revision>
  <dcterms:created xsi:type="dcterms:W3CDTF">2021-02-08T14:54:00Z</dcterms:created>
  <dcterms:modified xsi:type="dcterms:W3CDTF">2021-02-08T14:54:00Z</dcterms:modified>
</cp:coreProperties>
</file>