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10FF" w14:textId="77777777" w:rsidR="00554EB3" w:rsidRPr="00AF2D38" w:rsidRDefault="00554EB3" w:rsidP="00554EB3">
      <w:pPr>
        <w:pStyle w:val="ListHeading1-RNWMedia"/>
        <w:numPr>
          <w:ilvl w:val="0"/>
          <w:numId w:val="0"/>
        </w:numPr>
        <w:bidi/>
        <w:ind w:left="576" w:hanging="576"/>
        <w:rPr>
          <w:rFonts w:eastAsiaTheme="minorHAnsi"/>
        </w:rPr>
      </w:pPr>
      <w:bookmarkStart w:id="0" w:name="cont"/>
      <w:r>
        <w:rPr>
          <w:rFonts w:eastAsia="Calibri" w:hint="cs"/>
          <w:caps w:val="0"/>
          <w:sz w:val="20"/>
          <w:szCs w:val="24"/>
          <w:rtl/>
          <w:lang w:eastAsia="en-US"/>
        </w:rPr>
        <w:t xml:space="preserve">نموذج تحليل سياق البلد </w:t>
      </w:r>
      <w:r w:rsidRPr="00EA4716"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0"/>
        <w:gridCol w:w="2143"/>
        <w:gridCol w:w="2144"/>
        <w:gridCol w:w="2144"/>
        <w:gridCol w:w="2144"/>
      </w:tblGrid>
      <w:tr w:rsidR="00554EB3" w:rsidRPr="00EA4716" w14:paraId="5A05E33D" w14:textId="77777777" w:rsidTr="00DE7510">
        <w:trPr>
          <w:trHeight w:val="348"/>
        </w:trPr>
        <w:tc>
          <w:tcPr>
            <w:tcW w:w="4660" w:type="dxa"/>
            <w:shd w:val="clear" w:color="auto" w:fill="554789"/>
            <w:vAlign w:val="center"/>
          </w:tcPr>
          <w:bookmarkEnd w:id="0"/>
          <w:p w14:paraId="2226F229" w14:textId="77777777" w:rsidR="00554EB3" w:rsidRPr="0078488E" w:rsidRDefault="00554EB3" w:rsidP="00DE751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Montserrat" w:hAnsi="Montserrat" w:hint="cs"/>
                <w:b/>
                <w:bCs/>
                <w:color w:val="FFFFFF" w:themeColor="background1"/>
                <w:rtl/>
                <w:lang w:val="en-GB"/>
              </w:rPr>
              <w:t>أسئلة البحث</w:t>
            </w:r>
          </w:p>
        </w:tc>
        <w:tc>
          <w:tcPr>
            <w:tcW w:w="2143" w:type="dxa"/>
            <w:shd w:val="clear" w:color="auto" w:fill="554789"/>
            <w:vAlign w:val="center"/>
          </w:tcPr>
          <w:p w14:paraId="4B24DB8C" w14:textId="77777777" w:rsidR="00554EB3" w:rsidRPr="0078488E" w:rsidRDefault="00554EB3" w:rsidP="00DE7510">
            <w:pPr>
              <w:bidi/>
              <w:jc w:val="center"/>
              <w:rPr>
                <w:rFonts w:ascii="Montserrat" w:hAnsi="Montserrat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Montserrat" w:hAnsi="Montserrat" w:hint="cs"/>
                <w:b/>
                <w:bCs/>
                <w:color w:val="FFFFFF" w:themeColor="background1"/>
                <w:rtl/>
                <w:lang w:val="en-GB"/>
              </w:rPr>
              <w:t xml:space="preserve">أ) أسئلة بحث إضافية </w:t>
            </w:r>
          </w:p>
        </w:tc>
        <w:tc>
          <w:tcPr>
            <w:tcW w:w="2144" w:type="dxa"/>
            <w:shd w:val="clear" w:color="auto" w:fill="554789"/>
            <w:vAlign w:val="center"/>
          </w:tcPr>
          <w:p w14:paraId="60075CBA" w14:textId="77777777" w:rsidR="00554EB3" w:rsidRPr="0078488E" w:rsidRDefault="00554EB3" w:rsidP="00DE751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Montserrat" w:hAnsi="Montserrat" w:hint="cs"/>
                <w:b/>
                <w:bCs/>
                <w:color w:val="FFFFFF" w:themeColor="background1"/>
                <w:rtl/>
                <w:lang w:val="en-GB"/>
              </w:rPr>
              <w:t>ب) مصادر البيانات الثانوية</w:t>
            </w:r>
          </w:p>
        </w:tc>
        <w:tc>
          <w:tcPr>
            <w:tcW w:w="2144" w:type="dxa"/>
            <w:shd w:val="clear" w:color="auto" w:fill="554789"/>
            <w:vAlign w:val="center"/>
          </w:tcPr>
          <w:p w14:paraId="157D47BB" w14:textId="77777777" w:rsidR="00554EB3" w:rsidRPr="0078488E" w:rsidRDefault="00554EB3" w:rsidP="00DE751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Montserrat" w:hAnsi="Montserrat" w:hint="cs"/>
                <w:b/>
                <w:bCs/>
                <w:color w:val="FFFFFF" w:themeColor="background1"/>
                <w:rtl/>
                <w:lang w:val="en-GB"/>
              </w:rPr>
              <w:t>ج) طرق البحث</w:t>
            </w:r>
          </w:p>
        </w:tc>
        <w:tc>
          <w:tcPr>
            <w:tcW w:w="2144" w:type="dxa"/>
            <w:shd w:val="clear" w:color="auto" w:fill="554789"/>
            <w:vAlign w:val="center"/>
          </w:tcPr>
          <w:p w14:paraId="02358397" w14:textId="77777777" w:rsidR="00554EB3" w:rsidRPr="0078488E" w:rsidRDefault="00554EB3" w:rsidP="00DE751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Montserrat" w:hAnsi="Montserrat" w:hint="cs"/>
                <w:b/>
                <w:bCs/>
                <w:color w:val="FFFFFF" w:themeColor="background1"/>
                <w:rtl/>
                <w:lang w:val="en-GB"/>
              </w:rPr>
              <w:t>د) أدوات البحث</w:t>
            </w:r>
          </w:p>
        </w:tc>
      </w:tr>
      <w:tr w:rsidR="00554EB3" w:rsidRPr="0070241F" w14:paraId="4AE64926" w14:textId="77777777" w:rsidTr="00DE7510">
        <w:tc>
          <w:tcPr>
            <w:tcW w:w="4660" w:type="dxa"/>
          </w:tcPr>
          <w:p w14:paraId="2EEB7B86" w14:textId="77777777" w:rsidR="00554EB3" w:rsidRPr="0070241F" w:rsidRDefault="00554EB3" w:rsidP="00DE7510">
            <w:pPr>
              <w:bidi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  <w:r w:rsidRPr="00327453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/>
              </w:rPr>
              <w:t xml:space="preserve">المستوى </w:t>
            </w:r>
            <w:r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 w:bidi="ar-EG"/>
              </w:rPr>
              <w:t>الفردي</w:t>
            </w:r>
          </w:p>
        </w:tc>
        <w:tc>
          <w:tcPr>
            <w:tcW w:w="2143" w:type="dxa"/>
          </w:tcPr>
          <w:p w14:paraId="1AEE7E6D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4A74DEA8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008EC2AE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7FCF330C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</w:tr>
      <w:tr w:rsidR="00554EB3" w:rsidRPr="0070241F" w14:paraId="718C8552" w14:textId="77777777" w:rsidTr="00DE7510">
        <w:tc>
          <w:tcPr>
            <w:tcW w:w="4660" w:type="dxa"/>
          </w:tcPr>
          <w:p w14:paraId="7F910A7F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56276F">
              <w:rPr>
                <w:rFonts w:hint="cs"/>
                <w:rtl/>
              </w:rPr>
              <w:t xml:space="preserve">من هم </w:t>
            </w:r>
            <w:proofErr w:type="gramStart"/>
            <w:r w:rsidRPr="0056276F">
              <w:rPr>
                <w:rFonts w:hint="cs"/>
                <w:rtl/>
              </w:rPr>
              <w:t>المستخدمون</w:t>
            </w:r>
            <w:r w:rsidRPr="0056276F">
              <w:t xml:space="preserve">  </w:t>
            </w:r>
            <w:r w:rsidRPr="0056276F">
              <w:rPr>
                <w:rFonts w:hint="cs"/>
                <w:rtl/>
                <w:lang w:bidi="ar-EG"/>
              </w:rPr>
              <w:t>النهائيون</w:t>
            </w:r>
            <w:proofErr w:type="gramEnd"/>
            <w:r w:rsidRPr="0056276F">
              <w:rPr>
                <w:rFonts w:hint="cs"/>
                <w:rtl/>
              </w:rPr>
              <w:t>؟</w:t>
            </w:r>
          </w:p>
        </w:tc>
        <w:tc>
          <w:tcPr>
            <w:tcW w:w="2143" w:type="dxa"/>
          </w:tcPr>
          <w:p w14:paraId="7A4CA63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6991846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E90C64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63132C04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4CC283FB" w14:textId="77777777" w:rsidTr="00DE7510">
        <w:tc>
          <w:tcPr>
            <w:tcW w:w="4660" w:type="dxa"/>
          </w:tcPr>
          <w:p w14:paraId="36E37BE6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56276F">
              <w:rPr>
                <w:rtl/>
              </w:rPr>
              <w:t xml:space="preserve">ما هي مستويات </w:t>
            </w:r>
            <w:r w:rsidRPr="0056276F">
              <w:rPr>
                <w:rFonts w:hint="cs"/>
                <w:rtl/>
              </w:rPr>
              <w:t>المعرفة والإلمام الرقمي للمستخدمين النهائيون؟</w:t>
            </w:r>
          </w:p>
        </w:tc>
        <w:tc>
          <w:tcPr>
            <w:tcW w:w="2143" w:type="dxa"/>
          </w:tcPr>
          <w:p w14:paraId="5014E99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D531BA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859AE6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384E7E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4F04E460" w14:textId="77777777" w:rsidTr="00DE7510">
        <w:tc>
          <w:tcPr>
            <w:tcW w:w="4660" w:type="dxa"/>
          </w:tcPr>
          <w:p w14:paraId="5D4E0B06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56276F">
              <w:rPr>
                <w:rFonts w:hint="cs"/>
                <w:rtl/>
              </w:rPr>
              <w:t>أين يتواجد</w:t>
            </w:r>
            <w:r w:rsidRPr="0056276F">
              <w:rPr>
                <w:rtl/>
              </w:rPr>
              <w:t xml:space="preserve"> المستخدمون النهائيون جغرافيًا؟</w:t>
            </w:r>
          </w:p>
        </w:tc>
        <w:tc>
          <w:tcPr>
            <w:tcW w:w="2143" w:type="dxa"/>
          </w:tcPr>
          <w:p w14:paraId="1609D30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1F171F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6ADA99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F5084D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4AF53AAA" w14:textId="77777777" w:rsidTr="00DE7510">
        <w:tc>
          <w:tcPr>
            <w:tcW w:w="4660" w:type="dxa"/>
          </w:tcPr>
          <w:p w14:paraId="09BA209A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56276F">
              <w:rPr>
                <w:rtl/>
              </w:rPr>
              <w:t>ما هي مستويات تعليم المستخدمين النهائيين؟</w:t>
            </w:r>
          </w:p>
        </w:tc>
        <w:tc>
          <w:tcPr>
            <w:tcW w:w="2143" w:type="dxa"/>
          </w:tcPr>
          <w:p w14:paraId="448172BC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51B786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9E5F22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587EF5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01607A38" w14:textId="77777777" w:rsidTr="00DE7510">
        <w:tc>
          <w:tcPr>
            <w:tcW w:w="4660" w:type="dxa"/>
          </w:tcPr>
          <w:p w14:paraId="3CD85ABC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56276F">
              <w:rPr>
                <w:rtl/>
              </w:rPr>
              <w:t>ما هي اهتمامات المستخدمين النهائيين ومخاوفهم وأولوياتهم؟</w:t>
            </w:r>
          </w:p>
        </w:tc>
        <w:tc>
          <w:tcPr>
            <w:tcW w:w="2143" w:type="dxa"/>
          </w:tcPr>
          <w:p w14:paraId="531DA30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3034CDC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20A8523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465D31A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19238098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6D3D6DDD" w14:textId="77777777" w:rsidR="00554EB3" w:rsidRPr="0070241F" w:rsidRDefault="00554EB3" w:rsidP="00DE7510">
            <w:pPr>
              <w:bidi/>
              <w:rPr>
                <w:rFonts w:ascii="Montserrat" w:eastAsia="Arial" w:hAnsi="Montserrat" w:cs="Arial"/>
                <w:b/>
                <w:szCs w:val="18"/>
                <w:lang w:val="en"/>
              </w:rPr>
            </w:pPr>
            <w:r w:rsidRPr="00327453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/>
              </w:rPr>
              <w:t xml:space="preserve">المستوى الفردي </w:t>
            </w:r>
            <w:r w:rsidRPr="00327453">
              <w:rPr>
                <w:rFonts w:ascii="Montserrat" w:eastAsia="Arial" w:hAnsi="Montserrat" w:cs="Arial"/>
                <w:bCs/>
                <w:color w:val="554789"/>
                <w:szCs w:val="18"/>
                <w:rtl/>
                <w:lang w:val="en"/>
              </w:rPr>
              <w:t>–</w:t>
            </w:r>
            <w:r w:rsidRPr="00327453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/>
              </w:rPr>
              <w:t xml:space="preserve"> القنوات الرقمية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68ACA7FA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42B50E64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36F5F3BC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1494523C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</w:tr>
      <w:tr w:rsidR="00554EB3" w:rsidRPr="0070241F" w14:paraId="2903397C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020914EC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ما هي الأجهزة التي يستخدمها المستخدمون؟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174631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909925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F40EF0C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91F837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531BB642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7BC107EF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 xml:space="preserve">ما هي القنوات الرقمية و/ أو التطبيقات و/ أو مواقع </w:t>
            </w:r>
            <w:r w:rsidRPr="00125F7B">
              <w:rPr>
                <w:rFonts w:hint="cs"/>
                <w:rtl/>
              </w:rPr>
              <w:t>الانترنت</w:t>
            </w:r>
            <w:r w:rsidRPr="00125F7B">
              <w:rPr>
                <w:rtl/>
              </w:rPr>
              <w:t xml:space="preserve"> الأكثر </w:t>
            </w:r>
            <w:r w:rsidRPr="00125F7B">
              <w:rPr>
                <w:rFonts w:hint="cs"/>
                <w:rtl/>
              </w:rPr>
              <w:t>شيوعاً</w:t>
            </w:r>
            <w:r w:rsidRPr="00125F7B">
              <w:rPr>
                <w:rtl/>
              </w:rPr>
              <w:t xml:space="preserve"> بين الشباب؟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75A5D6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0BD07F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EE74B4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A3F8D4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60ADBD4B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692BD72B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 xml:space="preserve">ما هي التكنولوجيا وقنوات </w:t>
            </w:r>
            <w:r w:rsidRPr="00125F7B">
              <w:rPr>
                <w:rFonts w:hint="cs"/>
                <w:rtl/>
              </w:rPr>
              <w:t>الإرسال</w:t>
            </w:r>
            <w:r w:rsidRPr="00125F7B">
              <w:rPr>
                <w:rtl/>
              </w:rPr>
              <w:t xml:space="preserve"> المستخدمة؟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51EA7A9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B6ECBC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48B621C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23FB274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48F3001D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0443C616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ما هي عادات الشباب الرقمية؟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712EA5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BB42BB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9FD38A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274768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7CA9B227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2D583CCB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ما هي مستويات الوصول التي يمتلكها الشباب للتكنولوجيا؟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2D21039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692F15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E41C01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B732D9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5213B694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1524855F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ما مدى تكلفة الوصول إلى الإنترنت / الهاتف</w:t>
            </w:r>
            <w:r w:rsidRPr="00125F7B">
              <w:rPr>
                <w:rFonts w:hint="cs"/>
                <w:rtl/>
              </w:rPr>
              <w:t xml:space="preserve"> الذكي</w:t>
            </w:r>
            <w:r w:rsidRPr="00125F7B">
              <w:rPr>
                <w:rtl/>
              </w:rPr>
              <w:t xml:space="preserve"> للشباب؟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51D431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3EA377F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03DF17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364EE3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252BB5A7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59503C9B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كيف تبدو</w:t>
            </w:r>
            <w:r w:rsidRPr="00125F7B">
              <w:rPr>
                <w:rFonts w:hint="cs"/>
                <w:rtl/>
              </w:rPr>
              <w:t xml:space="preserve"> طبيعة</w:t>
            </w:r>
            <w:r w:rsidRPr="00125F7B">
              <w:rPr>
                <w:rtl/>
              </w:rPr>
              <w:t xml:space="preserve"> ملكية </w:t>
            </w:r>
            <w:r w:rsidRPr="00125F7B">
              <w:rPr>
                <w:rFonts w:hint="cs"/>
                <w:rtl/>
              </w:rPr>
              <w:t>الهواتف</w:t>
            </w:r>
            <w:r w:rsidRPr="00125F7B">
              <w:rPr>
                <w:rtl/>
              </w:rPr>
              <w:t xml:space="preserve"> بين الشباب؟ هل </w:t>
            </w:r>
            <w:r w:rsidRPr="00125F7B">
              <w:rPr>
                <w:rFonts w:hint="cs"/>
                <w:rtl/>
              </w:rPr>
              <w:t>يتشارك أكثر من شخص بهاتف واحد؟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7631F54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59B7F0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9643DE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45A6A59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690C0526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18E47DB2" w14:textId="77777777" w:rsidR="00554EB3" w:rsidRPr="0070241F" w:rsidRDefault="00554EB3" w:rsidP="00554EB3">
            <w:pPr>
              <w:pStyle w:val="BulletArrows-RNWMedia"/>
              <w:numPr>
                <w:ilvl w:val="0"/>
                <w:numId w:val="3"/>
              </w:numPr>
              <w:bidi/>
            </w:pPr>
            <w:r w:rsidRPr="00125F7B">
              <w:rPr>
                <w:rtl/>
              </w:rPr>
              <w:t>ما هي الأجهزة التي يستخدمها المستخدمون؟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10B6C7B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4F189E3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E7A323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30E55574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742E1BA3" w14:textId="77777777" w:rsidTr="00DE7510">
        <w:tc>
          <w:tcPr>
            <w:tcW w:w="4660" w:type="dxa"/>
          </w:tcPr>
          <w:p w14:paraId="0D2E83FC" w14:textId="77777777" w:rsidR="00554EB3" w:rsidRPr="0070241F" w:rsidRDefault="00554EB3" w:rsidP="00DE7510">
            <w:pPr>
              <w:bidi/>
              <w:rPr>
                <w:rFonts w:ascii="Montserrat" w:eastAsia="Arial" w:hAnsi="Montserrat" w:cs="Arial"/>
                <w:b/>
                <w:szCs w:val="18"/>
                <w:lang w:val="en"/>
              </w:rPr>
            </w:pPr>
            <w:r w:rsidRPr="00516FF4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 w:bidi="ar-EG"/>
              </w:rPr>
              <w:t>المستوى البيني</w:t>
            </w:r>
            <w:r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 w:bidi="ar-EG"/>
              </w:rPr>
              <w:t>/الشخصي</w:t>
            </w:r>
          </w:p>
        </w:tc>
        <w:tc>
          <w:tcPr>
            <w:tcW w:w="2143" w:type="dxa"/>
          </w:tcPr>
          <w:p w14:paraId="4C8A13B7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68234405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2BF56D47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016E0122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</w:tr>
      <w:tr w:rsidR="00554EB3" w:rsidRPr="002D67BE" w14:paraId="66B26C3D" w14:textId="77777777" w:rsidTr="00DE7510">
        <w:tc>
          <w:tcPr>
            <w:tcW w:w="4660" w:type="dxa"/>
          </w:tcPr>
          <w:p w14:paraId="27E73574" w14:textId="77777777" w:rsidR="00554EB3" w:rsidRPr="002D67BE" w:rsidRDefault="00554EB3" w:rsidP="00554EB3">
            <w:pPr>
              <w:pStyle w:val="BulletArrows-RNWMedia"/>
              <w:numPr>
                <w:ilvl w:val="0"/>
                <w:numId w:val="4"/>
              </w:numPr>
              <w:bidi/>
            </w:pPr>
            <w:r w:rsidRPr="0069059F">
              <w:rPr>
                <w:rtl/>
              </w:rPr>
              <w:t>كيف تبدو البيئة الأسرية للشباب؟</w:t>
            </w:r>
          </w:p>
        </w:tc>
        <w:tc>
          <w:tcPr>
            <w:tcW w:w="2143" w:type="dxa"/>
          </w:tcPr>
          <w:p w14:paraId="6BFA5E1B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EF93022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8B89225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BCB70C8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2D67BE" w14:paraId="7236C883" w14:textId="77777777" w:rsidTr="00DE7510">
        <w:tc>
          <w:tcPr>
            <w:tcW w:w="4660" w:type="dxa"/>
          </w:tcPr>
          <w:p w14:paraId="65EF5A37" w14:textId="77777777" w:rsidR="00554EB3" w:rsidRPr="002D67BE" w:rsidRDefault="00554EB3" w:rsidP="00554EB3">
            <w:pPr>
              <w:pStyle w:val="BulletArrows-RNWMedia"/>
              <w:numPr>
                <w:ilvl w:val="0"/>
                <w:numId w:val="4"/>
              </w:numPr>
              <w:bidi/>
            </w:pPr>
            <w:r w:rsidRPr="0069059F">
              <w:rPr>
                <w:rFonts w:hint="cs"/>
                <w:rtl/>
              </w:rPr>
              <w:t xml:space="preserve"> </w:t>
            </w:r>
            <w:r w:rsidRPr="0069059F">
              <w:rPr>
                <w:rtl/>
              </w:rPr>
              <w:t xml:space="preserve">ما هي التأثيرات الاجتماعية التي </w:t>
            </w:r>
            <w:proofErr w:type="spellStart"/>
            <w:r w:rsidRPr="0069059F">
              <w:rPr>
                <w:rtl/>
              </w:rPr>
              <w:t>يواجهها</w:t>
            </w:r>
            <w:proofErr w:type="spellEnd"/>
            <w:r w:rsidRPr="0069059F">
              <w:rPr>
                <w:rtl/>
              </w:rPr>
              <w:t xml:space="preserve"> الشباب؟</w:t>
            </w:r>
          </w:p>
        </w:tc>
        <w:tc>
          <w:tcPr>
            <w:tcW w:w="2143" w:type="dxa"/>
          </w:tcPr>
          <w:p w14:paraId="2A64EC10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CC0F3DB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15814CB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B226983" w14:textId="77777777" w:rsidR="00554EB3" w:rsidRPr="002D67BE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067302CF" w14:textId="77777777" w:rsidTr="00DE7510">
        <w:tc>
          <w:tcPr>
            <w:tcW w:w="4660" w:type="dxa"/>
          </w:tcPr>
          <w:p w14:paraId="3AB74898" w14:textId="77777777" w:rsidR="00554EB3" w:rsidRPr="0070241F" w:rsidRDefault="00554EB3" w:rsidP="00554EB3">
            <w:pPr>
              <w:pStyle w:val="BulletArrows-RNWMedia"/>
              <w:numPr>
                <w:ilvl w:val="0"/>
                <w:numId w:val="4"/>
              </w:numPr>
              <w:bidi/>
            </w:pPr>
            <w:r w:rsidRPr="0069059F">
              <w:rPr>
                <w:rtl/>
              </w:rPr>
              <w:t>كيف يتفاعل الشباب مع بعضهم البعض كعائلة أو أصدقاء أو شركاء رومانسيين؟</w:t>
            </w:r>
          </w:p>
        </w:tc>
        <w:tc>
          <w:tcPr>
            <w:tcW w:w="2143" w:type="dxa"/>
          </w:tcPr>
          <w:p w14:paraId="2468C49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62499DE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D3AAB3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EC714B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2C56229F" w14:textId="77777777" w:rsidTr="00DE7510">
        <w:tc>
          <w:tcPr>
            <w:tcW w:w="4660" w:type="dxa"/>
          </w:tcPr>
          <w:p w14:paraId="053F6D82" w14:textId="77777777" w:rsidR="00554EB3" w:rsidRPr="0070241F" w:rsidRDefault="00554EB3" w:rsidP="00DE7510">
            <w:pPr>
              <w:bidi/>
              <w:rPr>
                <w:rFonts w:ascii="Montserrat" w:eastAsia="Arial" w:hAnsi="Montserrat" w:cs="Arial"/>
                <w:b/>
                <w:szCs w:val="18"/>
                <w:highlight w:val="green"/>
                <w:lang w:val="en"/>
              </w:rPr>
            </w:pPr>
            <w:r w:rsidRPr="00516FF4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/>
              </w:rPr>
              <w:t>المستوى المجتمعي</w:t>
            </w:r>
          </w:p>
        </w:tc>
        <w:tc>
          <w:tcPr>
            <w:tcW w:w="2143" w:type="dxa"/>
          </w:tcPr>
          <w:p w14:paraId="6D58D171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0367C541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3F0702FD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0B0A7C7B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</w:tr>
      <w:tr w:rsidR="00554EB3" w:rsidRPr="0070241F" w14:paraId="19F36EFC" w14:textId="77777777" w:rsidTr="00DE7510">
        <w:tc>
          <w:tcPr>
            <w:tcW w:w="4660" w:type="dxa"/>
          </w:tcPr>
          <w:p w14:paraId="7F7B007B" w14:textId="77777777" w:rsidR="00554EB3" w:rsidRDefault="00554EB3" w:rsidP="00554EB3">
            <w:pPr>
              <w:pStyle w:val="BulletArrows-RNTC"/>
              <w:numPr>
                <w:ilvl w:val="0"/>
                <w:numId w:val="5"/>
              </w:numPr>
              <w:bidi/>
            </w:pPr>
            <w:r>
              <w:rPr>
                <w:rtl/>
              </w:rPr>
              <w:t xml:space="preserve">ما هي البرامج والتدخلات الصحية الموجودة </w:t>
            </w:r>
            <w:r>
              <w:rPr>
                <w:rFonts w:hint="cs"/>
                <w:rtl/>
              </w:rPr>
              <w:t>فعلياً</w:t>
            </w:r>
            <w:r>
              <w:rPr>
                <w:rtl/>
              </w:rPr>
              <w:t>؟</w:t>
            </w:r>
          </w:p>
          <w:p w14:paraId="2CCE5CE8" w14:textId="77777777" w:rsidR="00554EB3" w:rsidRPr="0070241F" w:rsidRDefault="00554EB3" w:rsidP="00DE7510">
            <w:pPr>
              <w:pStyle w:val="BulletArrows-RNWMedia"/>
              <w:bidi/>
              <w:ind w:left="0" w:firstLine="0"/>
            </w:pPr>
            <w:r w:rsidRPr="0070241F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2143" w:type="dxa"/>
          </w:tcPr>
          <w:p w14:paraId="03CEEB4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423CE3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CAAF74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25DC92A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07EEA006" w14:textId="77777777" w:rsidTr="00DE7510">
        <w:tc>
          <w:tcPr>
            <w:tcW w:w="4660" w:type="dxa"/>
          </w:tcPr>
          <w:p w14:paraId="2AF56A40" w14:textId="77777777" w:rsidR="00554EB3" w:rsidRPr="0070241F" w:rsidRDefault="00554EB3" w:rsidP="00554EB3">
            <w:pPr>
              <w:pStyle w:val="ListParagraph"/>
              <w:numPr>
                <w:ilvl w:val="0"/>
                <w:numId w:val="6"/>
              </w:numPr>
              <w:bidi/>
              <w:rPr>
                <w:rFonts w:ascii="Montserrat" w:hAnsi="Montserrat" w:cs="Arial"/>
                <w:i/>
                <w:iCs/>
                <w:szCs w:val="18"/>
              </w:rPr>
            </w:pPr>
            <w:r>
              <w:rPr>
                <w:rFonts w:ascii="Montserrat" w:hAnsi="Montserrat" w:hint="cs"/>
                <w:b/>
                <w:bCs/>
                <w:i/>
                <w:iCs/>
                <w:szCs w:val="18"/>
                <w:rtl/>
              </w:rPr>
              <w:t xml:space="preserve">توفر </w:t>
            </w:r>
            <w:r w:rsidRPr="0069350B">
              <w:rPr>
                <w:rFonts w:ascii="Montserrat" w:hAnsi="Montserrat" w:hint="cs"/>
                <w:i/>
                <w:iCs/>
                <w:szCs w:val="18"/>
                <w:rtl/>
              </w:rPr>
              <w:t>الخدمات</w:t>
            </w:r>
            <w:r w:rsidRPr="0069350B">
              <w:rPr>
                <w:rFonts w:ascii="Montserrat" w:hAnsi="Montserrat"/>
                <w:i/>
                <w:iCs/>
                <w:szCs w:val="18"/>
                <w:rtl/>
              </w:rPr>
              <w:t xml:space="preserve"> (بما في ذلك مرافق الرعاية الصحية العامة والخاصة)</w:t>
            </w:r>
          </w:p>
        </w:tc>
        <w:tc>
          <w:tcPr>
            <w:tcW w:w="2143" w:type="dxa"/>
          </w:tcPr>
          <w:p w14:paraId="23F9F5A3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475146A1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140F7538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301099F2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</w:tr>
      <w:tr w:rsidR="00554EB3" w:rsidRPr="0070241F" w14:paraId="5B60A67A" w14:textId="77777777" w:rsidTr="00DE7510">
        <w:tc>
          <w:tcPr>
            <w:tcW w:w="4660" w:type="dxa"/>
          </w:tcPr>
          <w:p w14:paraId="687DC81D" w14:textId="77777777" w:rsidR="00554EB3" w:rsidRPr="0070241F" w:rsidRDefault="00554EB3" w:rsidP="00554EB3">
            <w:pPr>
              <w:pStyle w:val="ListParagraph"/>
              <w:numPr>
                <w:ilvl w:val="0"/>
                <w:numId w:val="6"/>
              </w:numPr>
              <w:bidi/>
              <w:rPr>
                <w:rFonts w:ascii="Montserrat" w:hAnsi="Montserrat"/>
                <w:i/>
                <w:iCs/>
                <w:szCs w:val="18"/>
              </w:rPr>
            </w:pPr>
            <w:r w:rsidRPr="0069350B">
              <w:rPr>
                <w:rFonts w:ascii="Montserrat" w:hAnsi="Montserrat"/>
                <w:b/>
                <w:bCs/>
                <w:i/>
                <w:iCs/>
                <w:szCs w:val="18"/>
                <w:rtl/>
              </w:rPr>
              <w:t>إمكانية الوصول</w:t>
            </w:r>
            <w:r w:rsidRPr="0069350B">
              <w:rPr>
                <w:rFonts w:ascii="Montserrat" w:hAnsi="Montserrat"/>
                <w:i/>
                <w:iCs/>
                <w:szCs w:val="18"/>
                <w:rtl/>
              </w:rPr>
              <w:t xml:space="preserve">؛ الوصول المعرفي - أو المعرفة والوعي؛ إمكانية الوصول النفسي والاجتماعي - تعكس الأعراف الثقافية والاجتماعية التي تؤثر على استخدام الشباب لخدمات الصحة الجنسية والإنجابية؛ إمكانية الوصول الجغرافي - ما إذا كانت المرافق داخل المنطقة التي يمكن للشباب السفر </w:t>
            </w:r>
            <w:r>
              <w:rPr>
                <w:rFonts w:ascii="Montserrat" w:hAnsi="Montserrat" w:hint="cs"/>
                <w:i/>
                <w:iCs/>
                <w:szCs w:val="18"/>
                <w:rtl/>
              </w:rPr>
              <w:t>إليها ووصولها</w:t>
            </w:r>
          </w:p>
        </w:tc>
        <w:tc>
          <w:tcPr>
            <w:tcW w:w="2143" w:type="dxa"/>
          </w:tcPr>
          <w:p w14:paraId="3C72FABE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220A2EAE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7BAD9303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4CEDD712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</w:tr>
      <w:tr w:rsidR="00554EB3" w:rsidRPr="0070241F" w14:paraId="1CB10EBE" w14:textId="77777777" w:rsidTr="00DE7510">
        <w:tc>
          <w:tcPr>
            <w:tcW w:w="4660" w:type="dxa"/>
          </w:tcPr>
          <w:p w14:paraId="25DF8777" w14:textId="77777777" w:rsidR="00554EB3" w:rsidRPr="0070241F" w:rsidRDefault="00554EB3" w:rsidP="00554EB3">
            <w:pPr>
              <w:pStyle w:val="ListParagraph"/>
              <w:numPr>
                <w:ilvl w:val="0"/>
                <w:numId w:val="6"/>
              </w:numPr>
              <w:bidi/>
              <w:rPr>
                <w:rFonts w:ascii="Montserrat" w:hAnsi="Montserrat" w:cs="Arial"/>
                <w:i/>
                <w:iCs/>
                <w:szCs w:val="18"/>
              </w:rPr>
            </w:pPr>
            <w:r>
              <w:rPr>
                <w:rFonts w:ascii="Montserrat" w:hAnsi="Montserrat" w:hint="cs"/>
                <w:b/>
                <w:bCs/>
                <w:i/>
                <w:iCs/>
                <w:szCs w:val="18"/>
                <w:rtl/>
              </w:rPr>
              <w:t>القدرة على تحمل التكاليف</w:t>
            </w:r>
            <w:r w:rsidRPr="0069350B">
              <w:rPr>
                <w:rFonts w:ascii="Montserrat" w:hAnsi="Montserrat" w:hint="cs"/>
                <w:i/>
                <w:iCs/>
                <w:szCs w:val="18"/>
                <w:rtl/>
              </w:rPr>
              <w:t xml:space="preserve"> (عام/ خاص)</w:t>
            </w:r>
          </w:p>
        </w:tc>
        <w:tc>
          <w:tcPr>
            <w:tcW w:w="2143" w:type="dxa"/>
          </w:tcPr>
          <w:p w14:paraId="0B5C9E59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7B33860F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02AAE377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70E50300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</w:tr>
      <w:tr w:rsidR="00554EB3" w:rsidRPr="0070241F" w14:paraId="20DC3A0E" w14:textId="77777777" w:rsidTr="00DE7510">
        <w:tc>
          <w:tcPr>
            <w:tcW w:w="4660" w:type="dxa"/>
          </w:tcPr>
          <w:p w14:paraId="4F8F3D41" w14:textId="77777777" w:rsidR="00554EB3" w:rsidRPr="0070241F" w:rsidRDefault="00554EB3" w:rsidP="00554EB3">
            <w:pPr>
              <w:pStyle w:val="ListParagraph"/>
              <w:numPr>
                <w:ilvl w:val="0"/>
                <w:numId w:val="6"/>
              </w:numPr>
              <w:bidi/>
              <w:rPr>
                <w:rFonts w:ascii="Montserrat" w:hAnsi="Montserrat" w:cs="Arial"/>
                <w:i/>
                <w:iCs/>
                <w:szCs w:val="18"/>
              </w:rPr>
            </w:pPr>
            <w:r>
              <w:rPr>
                <w:rFonts w:ascii="Montserrat" w:hAnsi="Montserrat" w:hint="cs"/>
                <w:b/>
                <w:bCs/>
                <w:i/>
                <w:iCs/>
                <w:szCs w:val="18"/>
                <w:rtl/>
              </w:rPr>
              <w:t>الشمولية</w:t>
            </w:r>
            <w:r w:rsidRPr="001F483B">
              <w:rPr>
                <w:rFonts w:ascii="Montserrat" w:hAnsi="Montserrat"/>
                <w:i/>
                <w:iCs/>
                <w:szCs w:val="18"/>
                <w:rtl/>
              </w:rPr>
              <w:t xml:space="preserve">: خدمات الصحة الجنسية والإنجابية الكاملة؛ بما في ذلك. منع الحمل، وصحة الأم، والوقاية من الأمراض المنقولة جنسياً </w:t>
            </w:r>
            <w:r w:rsidRPr="001F483B">
              <w:rPr>
                <w:rFonts w:ascii="Montserrat" w:hAnsi="Montserrat"/>
                <w:i/>
                <w:iCs/>
                <w:szCs w:val="18"/>
                <w:rtl/>
              </w:rPr>
              <w:lastRenderedPageBreak/>
              <w:t>وعلاجها بما في ذلك فيروس نقص المناعة البشرية والإيدز، والإجه</w:t>
            </w:r>
            <w:r>
              <w:rPr>
                <w:rFonts w:ascii="Montserrat" w:hAnsi="Montserrat"/>
                <w:i/>
                <w:iCs/>
                <w:szCs w:val="18"/>
                <w:rtl/>
              </w:rPr>
              <w:t xml:space="preserve">اض وتبادل المعلومات الصحية. </w:t>
            </w:r>
            <w:r>
              <w:rPr>
                <w:rFonts w:ascii="Montserrat" w:hAnsi="Montserrat" w:hint="cs"/>
                <w:i/>
                <w:iCs/>
                <w:szCs w:val="18"/>
                <w:rtl/>
              </w:rPr>
              <w:t xml:space="preserve">مكافحة ودعم ضحايا عنف الشريك الحميم، والعنف القائم على النوع </w:t>
            </w:r>
            <w:proofErr w:type="spellStart"/>
            <w:r>
              <w:rPr>
                <w:rFonts w:ascii="Montserrat" w:hAnsi="Montserrat" w:hint="cs"/>
                <w:i/>
                <w:iCs/>
                <w:szCs w:val="18"/>
                <w:rtl/>
              </w:rPr>
              <w:t>الإجتماعي</w:t>
            </w:r>
            <w:proofErr w:type="spellEnd"/>
            <w:r>
              <w:rPr>
                <w:rFonts w:ascii="Montserrat" w:hAnsi="Montserrat" w:hint="cs"/>
                <w:i/>
                <w:iCs/>
                <w:szCs w:val="18"/>
                <w:rtl/>
              </w:rPr>
              <w:t>.</w:t>
            </w:r>
          </w:p>
        </w:tc>
        <w:tc>
          <w:tcPr>
            <w:tcW w:w="2143" w:type="dxa"/>
          </w:tcPr>
          <w:p w14:paraId="452DC33A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07A74F08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388F99E8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7810355D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</w:tr>
      <w:tr w:rsidR="00554EB3" w:rsidRPr="0070241F" w:rsidDel="00C10B9D" w14:paraId="056133A5" w14:textId="77777777" w:rsidTr="00DE7510">
        <w:tc>
          <w:tcPr>
            <w:tcW w:w="4660" w:type="dxa"/>
          </w:tcPr>
          <w:p w14:paraId="3BABFBEF" w14:textId="77777777" w:rsidR="00554EB3" w:rsidRPr="0070241F" w:rsidDel="00C10B9D" w:rsidRDefault="00554EB3" w:rsidP="00554EB3">
            <w:pPr>
              <w:pStyle w:val="ListParagraph"/>
              <w:numPr>
                <w:ilvl w:val="0"/>
                <w:numId w:val="6"/>
              </w:numPr>
              <w:bidi/>
            </w:pPr>
            <w:r w:rsidRPr="001F483B">
              <w:rPr>
                <w:rFonts w:ascii="Montserrat" w:hAnsi="Montserrat"/>
                <w:b/>
                <w:bCs/>
                <w:i/>
                <w:iCs/>
                <w:szCs w:val="18"/>
                <w:rtl/>
              </w:rPr>
              <w:t xml:space="preserve">جودة الخدمات - </w:t>
            </w:r>
            <w:r w:rsidRPr="001F483B">
              <w:rPr>
                <w:rFonts w:ascii="Montserrat" w:hAnsi="Montserrat"/>
                <w:i/>
                <w:iCs/>
                <w:szCs w:val="18"/>
                <w:rtl/>
              </w:rPr>
              <w:t xml:space="preserve">ما إذا كانت الخدمات مناسبة للشباب </w:t>
            </w:r>
            <w:r>
              <w:rPr>
                <w:rFonts w:ascii="Montserrat" w:hAnsi="Montserrat" w:hint="cs"/>
                <w:i/>
                <w:iCs/>
                <w:szCs w:val="18"/>
                <w:rtl/>
              </w:rPr>
              <w:t>كمستخدمين</w:t>
            </w:r>
          </w:p>
        </w:tc>
        <w:tc>
          <w:tcPr>
            <w:tcW w:w="2143" w:type="dxa"/>
          </w:tcPr>
          <w:p w14:paraId="4FECD94A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4C58C113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03F3E3E7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3E7ABAE8" w14:textId="77777777" w:rsidR="00554EB3" w:rsidRPr="00C50F85" w:rsidRDefault="00554EB3" w:rsidP="00DE7510">
            <w:pPr>
              <w:bidi/>
              <w:ind w:left="360"/>
              <w:rPr>
                <w:rFonts w:ascii="Montserrat" w:hAnsi="Montserrat"/>
                <w:b/>
                <w:bCs/>
                <w:i/>
                <w:iCs/>
                <w:szCs w:val="18"/>
              </w:rPr>
            </w:pPr>
          </w:p>
        </w:tc>
      </w:tr>
      <w:tr w:rsidR="00554EB3" w:rsidRPr="0070241F" w:rsidDel="00C10B9D" w14:paraId="76543288" w14:textId="77777777" w:rsidTr="00DE7510">
        <w:tc>
          <w:tcPr>
            <w:tcW w:w="4660" w:type="dxa"/>
          </w:tcPr>
          <w:p w14:paraId="7D0700DA" w14:textId="77777777" w:rsidR="00554EB3" w:rsidRPr="0070241F" w:rsidDel="00C10B9D" w:rsidRDefault="00554EB3" w:rsidP="00554EB3">
            <w:pPr>
              <w:pStyle w:val="BulletArrows-RNTC"/>
              <w:numPr>
                <w:ilvl w:val="0"/>
                <w:numId w:val="10"/>
              </w:numPr>
              <w:bidi/>
            </w:pPr>
            <w:r>
              <w:rPr>
                <w:rtl/>
              </w:rPr>
              <w:t xml:space="preserve">ما هو المحتوى الموجود </w:t>
            </w:r>
            <w:r>
              <w:rPr>
                <w:rFonts w:hint="cs"/>
                <w:rtl/>
              </w:rPr>
              <w:t>فعلياً</w:t>
            </w:r>
            <w:r>
              <w:rPr>
                <w:rtl/>
              </w:rPr>
              <w:t xml:space="preserve"> حول </w:t>
            </w:r>
            <w:r>
              <w:rPr>
                <w:rFonts w:hint="cs"/>
                <w:rtl/>
              </w:rPr>
              <w:t>هذا الموضوع والمخصص لفئة ال</w:t>
            </w:r>
            <w:r>
              <w:rPr>
                <w:rtl/>
              </w:rPr>
              <w:t>شباب؟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1F483B">
              <w:rPr>
                <w:i/>
                <w:iCs/>
                <w:rtl/>
              </w:rPr>
              <w:t>فكر في إمكانية الوصول إلى معلومات الصحة الجنسية والإنجابية وتوافرها للشباب</w:t>
            </w:r>
          </w:p>
        </w:tc>
        <w:tc>
          <w:tcPr>
            <w:tcW w:w="2143" w:type="dxa"/>
          </w:tcPr>
          <w:p w14:paraId="10B8A914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73B1DB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1F09B5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6848E4F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5B37EE" w14:paraId="790C79D9" w14:textId="77777777" w:rsidTr="00DE7510">
        <w:tc>
          <w:tcPr>
            <w:tcW w:w="4660" w:type="dxa"/>
          </w:tcPr>
          <w:p w14:paraId="17237056" w14:textId="77777777" w:rsidR="00554EB3" w:rsidRPr="001F483B" w:rsidRDefault="00554EB3" w:rsidP="00DE7510">
            <w:pPr>
              <w:bidi/>
              <w:ind w:left="720"/>
              <w:contextualSpacing/>
              <w:rPr>
                <w:rFonts w:ascii="Montserrat" w:hAnsi="Montserrat" w:cs="Arial"/>
                <w:i/>
                <w:iCs/>
                <w:szCs w:val="18"/>
                <w:lang w:val="nl-NL"/>
              </w:rPr>
            </w:pPr>
            <w:r w:rsidRPr="005B37EE">
              <w:rPr>
                <w:rFonts w:ascii="Montserrat" w:hAnsi="Montserrat" w:cs="Arial"/>
                <w:i/>
                <w:iCs/>
                <w:szCs w:val="18"/>
              </w:rPr>
              <w:t>-</w:t>
            </w:r>
            <w:r>
              <w:rPr>
                <w:rtl/>
              </w:rPr>
              <w:t xml:space="preserve"> </w:t>
            </w:r>
            <w:r w:rsidRPr="001F483B">
              <w:rPr>
                <w:rFonts w:ascii="Montserrat" w:hAnsi="Montserrat" w:cs="Arial"/>
                <w:i/>
                <w:iCs/>
                <w:szCs w:val="18"/>
                <w:rtl/>
              </w:rPr>
              <w:t>الأطر الحالية للتربية الجنسية للشباب بما في ذلك توافر التربية الجنسية الشاملة</w:t>
            </w:r>
          </w:p>
        </w:tc>
        <w:tc>
          <w:tcPr>
            <w:tcW w:w="2143" w:type="dxa"/>
          </w:tcPr>
          <w:p w14:paraId="4599607E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2817A607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2E4935BB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499F22F2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</w:tr>
      <w:tr w:rsidR="00554EB3" w:rsidRPr="0070241F" w14:paraId="296F8D6F" w14:textId="77777777" w:rsidTr="00DE7510">
        <w:tc>
          <w:tcPr>
            <w:tcW w:w="4660" w:type="dxa"/>
          </w:tcPr>
          <w:p w14:paraId="6EAB7529" w14:textId="77777777" w:rsidR="00554EB3" w:rsidRPr="0070241F" w:rsidRDefault="00554EB3" w:rsidP="00DE7510">
            <w:pPr>
              <w:bidi/>
              <w:ind w:left="720"/>
              <w:contextualSpacing/>
              <w:rPr>
                <w:rFonts w:ascii="Montserrat" w:hAnsi="Montserrat" w:cs="Arial"/>
                <w:i/>
                <w:iCs/>
                <w:szCs w:val="18"/>
              </w:rPr>
            </w:pPr>
            <w:r w:rsidRPr="0070241F">
              <w:rPr>
                <w:rFonts w:ascii="Montserrat" w:hAnsi="Montserrat" w:cs="Arial"/>
                <w:i/>
                <w:iCs/>
                <w:szCs w:val="18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ascii="Montserrat" w:hAnsi="Montserrat" w:cs="Arial" w:hint="cs"/>
                <w:i/>
                <w:iCs/>
                <w:szCs w:val="18"/>
                <w:rtl/>
              </w:rPr>
              <w:t>التباين</w:t>
            </w:r>
            <w:r w:rsidRPr="001F483B">
              <w:rPr>
                <w:rFonts w:ascii="Montserrat" w:hAnsi="Montserrat" w:cs="Arial"/>
                <w:i/>
                <w:iCs/>
                <w:szCs w:val="18"/>
                <w:rtl/>
              </w:rPr>
              <w:t xml:space="preserve"> في الوصول بين الشباب داخل وخارج المدرسة</w:t>
            </w:r>
            <w:r w:rsidRPr="001F483B">
              <w:rPr>
                <w:rFonts w:ascii="Montserrat" w:hAnsi="Montserrat" w:cs="Arial"/>
                <w:i/>
                <w:iCs/>
                <w:rtl/>
              </w:rPr>
              <w:t xml:space="preserve"> </w:t>
            </w:r>
            <w:r>
              <w:rPr>
                <w:rFonts w:ascii="Montserrat" w:hAnsi="Montserrat" w:cs="Arial" w:hint="cs"/>
                <w:i/>
                <w:iCs/>
                <w:szCs w:val="18"/>
                <w:rtl/>
              </w:rPr>
              <w:t xml:space="preserve"> </w:t>
            </w:r>
          </w:p>
        </w:tc>
        <w:tc>
          <w:tcPr>
            <w:tcW w:w="2143" w:type="dxa"/>
          </w:tcPr>
          <w:p w14:paraId="42BAA57F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0D6BDFDE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7E77FC3F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5C14EA5B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</w:tr>
      <w:tr w:rsidR="00554EB3" w:rsidRPr="0070241F" w14:paraId="2695BE74" w14:textId="77777777" w:rsidTr="00DE7510">
        <w:tc>
          <w:tcPr>
            <w:tcW w:w="4660" w:type="dxa"/>
          </w:tcPr>
          <w:p w14:paraId="3791B623" w14:textId="77777777" w:rsidR="00554EB3" w:rsidRPr="001F483B" w:rsidRDefault="00554EB3" w:rsidP="00DE7510">
            <w:pPr>
              <w:bidi/>
              <w:ind w:left="720"/>
              <w:contextualSpacing/>
              <w:rPr>
                <w:rFonts w:ascii="Montserrat" w:hAnsi="Montserrat" w:cs="Arial"/>
                <w:i/>
                <w:iCs/>
                <w:szCs w:val="18"/>
                <w:lang w:val="nl-NL"/>
              </w:rPr>
            </w:pPr>
            <w:r w:rsidRPr="0070241F">
              <w:rPr>
                <w:rFonts w:ascii="Montserrat" w:hAnsi="Montserrat" w:cs="Arial"/>
                <w:i/>
                <w:iCs/>
                <w:szCs w:val="18"/>
              </w:rPr>
              <w:t>-</w:t>
            </w:r>
            <w:r>
              <w:rPr>
                <w:rtl/>
              </w:rPr>
              <w:t xml:space="preserve"> </w:t>
            </w:r>
            <w:r w:rsidRPr="001F483B">
              <w:rPr>
                <w:rFonts w:ascii="Montserrat" w:hAnsi="Montserrat" w:cs="Arial"/>
                <w:i/>
                <w:iCs/>
                <w:szCs w:val="18"/>
                <w:rtl/>
              </w:rPr>
              <w:t>الحواجز الاجتماعية والثقافية التي تعترض الصحة الجنسية والإنج</w:t>
            </w:r>
            <w:r>
              <w:rPr>
                <w:rFonts w:ascii="Montserrat" w:hAnsi="Montserrat" w:cs="Arial"/>
                <w:i/>
                <w:iCs/>
                <w:szCs w:val="18"/>
                <w:rtl/>
              </w:rPr>
              <w:t xml:space="preserve">ابية للشباب بما في ذلك </w:t>
            </w:r>
            <w:proofErr w:type="spellStart"/>
            <w:r>
              <w:rPr>
                <w:rFonts w:ascii="Montserrat" w:hAnsi="Montserrat" w:cs="Arial"/>
                <w:i/>
                <w:iCs/>
                <w:szCs w:val="18"/>
                <w:rtl/>
              </w:rPr>
              <w:t>ال</w:t>
            </w:r>
            <w:r>
              <w:rPr>
                <w:rFonts w:ascii="Montserrat" w:hAnsi="Montserrat" w:cs="Arial" w:hint="cs"/>
                <w:i/>
                <w:iCs/>
                <w:szCs w:val="18"/>
                <w:rtl/>
              </w:rPr>
              <w:t>تابوهات</w:t>
            </w:r>
            <w:proofErr w:type="spellEnd"/>
            <w:r>
              <w:rPr>
                <w:rFonts w:ascii="Montserrat" w:hAnsi="Montserrat" w:cs="Arial" w:hint="cs"/>
                <w:i/>
                <w:iCs/>
                <w:szCs w:val="18"/>
                <w:rtl/>
              </w:rPr>
              <w:t xml:space="preserve"> واستعدادية </w:t>
            </w:r>
            <w:r w:rsidRPr="001F483B">
              <w:rPr>
                <w:rFonts w:ascii="Montserrat" w:hAnsi="Montserrat" w:cs="Arial"/>
                <w:i/>
                <w:iCs/>
                <w:szCs w:val="18"/>
                <w:rtl/>
              </w:rPr>
              <w:t>مناقشة الصحة الجنسية والإنجابية للشباب</w:t>
            </w:r>
          </w:p>
        </w:tc>
        <w:tc>
          <w:tcPr>
            <w:tcW w:w="2143" w:type="dxa"/>
          </w:tcPr>
          <w:p w14:paraId="6C053C3F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1FE52D6E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360CA835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  <w:tc>
          <w:tcPr>
            <w:tcW w:w="2144" w:type="dxa"/>
          </w:tcPr>
          <w:p w14:paraId="1E9DCB87" w14:textId="77777777" w:rsidR="00554EB3" w:rsidRPr="00C50F85" w:rsidRDefault="00554EB3" w:rsidP="00DE7510">
            <w:pPr>
              <w:bidi/>
              <w:ind w:left="1080"/>
              <w:rPr>
                <w:rFonts w:ascii="Montserrat" w:hAnsi="Montserrat" w:cs="Arial"/>
                <w:i/>
                <w:iCs/>
                <w:szCs w:val="18"/>
              </w:rPr>
            </w:pPr>
          </w:p>
        </w:tc>
      </w:tr>
      <w:tr w:rsidR="00554EB3" w:rsidRPr="0070241F" w14:paraId="57D7AD24" w14:textId="77777777" w:rsidTr="00DE7510">
        <w:tc>
          <w:tcPr>
            <w:tcW w:w="4660" w:type="dxa"/>
          </w:tcPr>
          <w:p w14:paraId="59B83BC2" w14:textId="77777777" w:rsidR="00554EB3" w:rsidRPr="0070241F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من هم أصحاب المصلحة المهتمون بالشباب؟ من بإمكانه التأثير على حياة الشباب لا سيما فيما يخص صحتهم وحقوقهم الجنسية والإنجابية؟ </w:t>
            </w:r>
          </w:p>
        </w:tc>
        <w:tc>
          <w:tcPr>
            <w:tcW w:w="2143" w:type="dxa"/>
          </w:tcPr>
          <w:p w14:paraId="0BD9769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0A7550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1E759CA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210855F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66923071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081A1CF1" w14:textId="77777777" w:rsidR="00554EB3" w:rsidRPr="0070241F" w:rsidRDefault="00554EB3" w:rsidP="00554EB3">
            <w:pPr>
              <w:pStyle w:val="BulletArrows-RNTC"/>
              <w:numPr>
                <w:ilvl w:val="0"/>
                <w:numId w:val="7"/>
              </w:numPr>
              <w:bidi/>
            </w:pPr>
            <w:r>
              <w:rPr>
                <w:rtl/>
              </w:rPr>
              <w:t xml:space="preserve">ما هي التكنولوجيا أو قنوات </w:t>
            </w:r>
            <w:r>
              <w:rPr>
                <w:rFonts w:hint="cs"/>
                <w:rtl/>
              </w:rPr>
              <w:t>الإيصال</w:t>
            </w:r>
            <w:r>
              <w:rPr>
                <w:rtl/>
              </w:rPr>
              <w:t xml:space="preserve"> التي يُنظر إليها على أنها الأكثر انتشارًا في المجتمع؟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6CD4FB6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41BC8A0F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90948C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439C04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497AD4CA" w14:textId="77777777" w:rsidTr="00DE7510">
        <w:tc>
          <w:tcPr>
            <w:tcW w:w="4660" w:type="dxa"/>
          </w:tcPr>
          <w:p w14:paraId="1159585D" w14:textId="77777777" w:rsidR="00554EB3" w:rsidRPr="0070241F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 </w:t>
            </w:r>
            <w:r w:rsidRPr="001F483B">
              <w:rPr>
                <w:rtl/>
              </w:rPr>
              <w:t>ما نوع وسائل الإعلام التي تصل إليها الشرائح المختلفة من الشباب للحصول على المعلومات</w:t>
            </w:r>
            <w:r>
              <w:rPr>
                <w:rFonts w:hint="cs"/>
                <w:rtl/>
              </w:rPr>
              <w:t xml:space="preserve">، </w:t>
            </w:r>
            <w:r w:rsidRPr="001F483B">
              <w:rPr>
                <w:rtl/>
              </w:rPr>
              <w:t>التعبئة والمشاركة والتواصل بشأن مواضيع الصحة الجنسية والإنجابية؟</w:t>
            </w:r>
          </w:p>
        </w:tc>
        <w:tc>
          <w:tcPr>
            <w:tcW w:w="2143" w:type="dxa"/>
          </w:tcPr>
          <w:p w14:paraId="2B9F9E2F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258445F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E7D0D3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E70D3D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6EDEB0B7" w14:textId="77777777" w:rsidTr="00DE7510">
        <w:tc>
          <w:tcPr>
            <w:tcW w:w="4660" w:type="dxa"/>
          </w:tcPr>
          <w:p w14:paraId="08421789" w14:textId="77777777" w:rsidR="00554EB3" w:rsidRPr="001F483B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  <w:rPr>
                <w:sz w:val="20"/>
              </w:rPr>
            </w:pPr>
            <w:r w:rsidRPr="001F483B">
              <w:rPr>
                <w:rFonts w:hint="cs"/>
                <w:sz w:val="20"/>
                <w:rtl/>
              </w:rPr>
              <w:t xml:space="preserve"> </w:t>
            </w:r>
            <w:r w:rsidRPr="001F483B">
              <w:rPr>
                <w:sz w:val="20"/>
                <w:rtl/>
              </w:rPr>
              <w:t xml:space="preserve">ما هي التحديات التي تواجه المجتمع المحلي </w:t>
            </w:r>
            <w:r w:rsidRPr="001F483B">
              <w:rPr>
                <w:rFonts w:hint="cs"/>
                <w:sz w:val="20"/>
                <w:rtl/>
              </w:rPr>
              <w:t xml:space="preserve">فيما يتعلق </w:t>
            </w:r>
            <w:r w:rsidRPr="001F483B">
              <w:rPr>
                <w:sz w:val="20"/>
                <w:rtl/>
              </w:rPr>
              <w:t>بالحصول على المعلومات أو الخدمات الصحية ذات الصلة؟ على سبيل المثال</w:t>
            </w:r>
            <w:r w:rsidRPr="001F483B">
              <w:rPr>
                <w:rFonts w:hint="cs"/>
                <w:sz w:val="20"/>
                <w:rtl/>
              </w:rPr>
              <w:t>،</w:t>
            </w:r>
            <w:r w:rsidRPr="001F483B">
              <w:rPr>
                <w:sz w:val="20"/>
                <w:rtl/>
              </w:rPr>
              <w:t xml:space="preserve"> الحواجز الاجتماعية والثقافية الموجودة أمام المراهقات والشابات للوصول إلى خدمات الصحة الجنسية والإنجابية؟</w:t>
            </w:r>
          </w:p>
          <w:p w14:paraId="6A8DA78D" w14:textId="77777777" w:rsidR="00554EB3" w:rsidRPr="001F483B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  <w:rPr>
                <w:sz w:val="20"/>
              </w:rPr>
            </w:pPr>
            <w:r w:rsidRPr="001F483B">
              <w:rPr>
                <w:rFonts w:hint="cs"/>
                <w:sz w:val="20"/>
                <w:rtl/>
              </w:rPr>
              <w:t xml:space="preserve">وكذلك </w:t>
            </w:r>
            <w:r w:rsidRPr="001F483B">
              <w:rPr>
                <w:sz w:val="20"/>
                <w:rtl/>
              </w:rPr>
              <w:t xml:space="preserve">وغيرهم من الفئات المهمشة والضعيفة التي لديها احتياجات خاصة </w:t>
            </w:r>
            <w:r w:rsidRPr="001F483B">
              <w:rPr>
                <w:rFonts w:hint="cs"/>
                <w:sz w:val="20"/>
                <w:rtl/>
              </w:rPr>
              <w:t>فيما يتعلق بالصحة</w:t>
            </w:r>
            <w:r w:rsidRPr="001F483B">
              <w:rPr>
                <w:sz w:val="20"/>
                <w:rtl/>
              </w:rPr>
              <w:t xml:space="preserve"> الجنسية والإنجابية</w:t>
            </w:r>
            <w:r w:rsidRPr="001F483B">
              <w:rPr>
                <w:rFonts w:hint="cs"/>
                <w:sz w:val="20"/>
                <w:rtl/>
              </w:rPr>
              <w:t xml:space="preserve">. </w:t>
            </w:r>
            <w:r w:rsidRPr="001F483B">
              <w:rPr>
                <w:sz w:val="20"/>
                <w:rtl/>
              </w:rPr>
              <w:t>على سبيل المثال</w:t>
            </w:r>
            <w:r w:rsidRPr="001F483B">
              <w:rPr>
                <w:rFonts w:hint="cs"/>
                <w:sz w:val="20"/>
                <w:rtl/>
              </w:rPr>
              <w:t>: مجتمع الميم، الأشخاص ا</w:t>
            </w:r>
            <w:r w:rsidRPr="001F483B">
              <w:rPr>
                <w:sz w:val="20"/>
                <w:rtl/>
              </w:rPr>
              <w:t xml:space="preserve">لمصابين بفيروس نقص المناعة البشرية والشباب </w:t>
            </w:r>
            <w:r>
              <w:rPr>
                <w:rFonts w:hint="cs"/>
                <w:sz w:val="20"/>
                <w:rtl/>
              </w:rPr>
              <w:t>من ذوي الاحتياجات الخاصة</w:t>
            </w:r>
            <w:r w:rsidRPr="001F483B">
              <w:rPr>
                <w:sz w:val="20"/>
                <w:rtl/>
              </w:rPr>
              <w:t xml:space="preserve"> والشباب </w:t>
            </w:r>
            <w:r w:rsidRPr="001F483B">
              <w:rPr>
                <w:rFonts w:hint="cs"/>
                <w:sz w:val="20"/>
                <w:rtl/>
              </w:rPr>
              <w:t xml:space="preserve">المتسربين من </w:t>
            </w:r>
            <w:r w:rsidRPr="001F483B">
              <w:rPr>
                <w:sz w:val="20"/>
                <w:rtl/>
              </w:rPr>
              <w:t>المدرسة والشباب الذين يعيشون في المناطق الريفية النائية أو المناطق الحضرية عالية الكثافة.</w:t>
            </w:r>
          </w:p>
        </w:tc>
        <w:tc>
          <w:tcPr>
            <w:tcW w:w="2143" w:type="dxa"/>
          </w:tcPr>
          <w:p w14:paraId="5761C2AF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C76941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C1BC1A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FE1A75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35E9B23B" w14:textId="77777777" w:rsidTr="00DE7510">
        <w:tc>
          <w:tcPr>
            <w:tcW w:w="4660" w:type="dxa"/>
          </w:tcPr>
          <w:p w14:paraId="702E4813" w14:textId="77777777" w:rsidR="00554EB3" w:rsidRDefault="00554EB3" w:rsidP="00554EB3">
            <w:pPr>
              <w:pStyle w:val="BulletArrows-RNTC"/>
              <w:numPr>
                <w:ilvl w:val="0"/>
                <w:numId w:val="7"/>
              </w:numPr>
              <w:bidi/>
            </w:pPr>
            <w:r>
              <w:rPr>
                <w:rtl/>
              </w:rPr>
              <w:t xml:space="preserve">ما هي المجموعات أو المنظمات التي تصل بالفعل إلى الشباب ويمكن أن تساعد في الجهود الأخرى (الترويج والتسويق، وتطوير المحتوى وقناة </w:t>
            </w:r>
            <w:r>
              <w:rPr>
                <w:rFonts w:hint="cs"/>
                <w:rtl/>
              </w:rPr>
              <w:t>الإيصال</w:t>
            </w:r>
            <w:r>
              <w:rPr>
                <w:rtl/>
              </w:rPr>
              <w:t>، والاختبار المسبق، وما إلى ذلك)؟</w:t>
            </w:r>
          </w:p>
          <w:p w14:paraId="3A8FFAD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3" w:type="dxa"/>
          </w:tcPr>
          <w:p w14:paraId="4095C56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CC37B2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25771F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6FBCB7F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2E3BF3B4" w14:textId="77777777" w:rsidTr="00DE7510">
        <w:tc>
          <w:tcPr>
            <w:tcW w:w="4660" w:type="dxa"/>
          </w:tcPr>
          <w:p w14:paraId="616760D1" w14:textId="77777777" w:rsidR="00554EB3" w:rsidRPr="0070241F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</w:pPr>
            <w:r w:rsidRPr="00743DDB">
              <w:rPr>
                <w:rtl/>
              </w:rPr>
              <w:t xml:space="preserve">ما هي التوقعات / المعايير الاجتماعية </w:t>
            </w:r>
            <w:r>
              <w:rPr>
                <w:rFonts w:hint="cs"/>
                <w:rtl/>
              </w:rPr>
              <w:t>المفروضة على فئة ال</w:t>
            </w:r>
            <w:r w:rsidRPr="00743DDB">
              <w:rPr>
                <w:rtl/>
              </w:rPr>
              <w:t>شباب؟</w:t>
            </w:r>
          </w:p>
        </w:tc>
        <w:tc>
          <w:tcPr>
            <w:tcW w:w="2143" w:type="dxa"/>
          </w:tcPr>
          <w:p w14:paraId="55FA148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5F280B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341E2F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1AD3E4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0D68F1F3" w14:textId="77777777" w:rsidTr="00DE7510">
        <w:tc>
          <w:tcPr>
            <w:tcW w:w="4660" w:type="dxa"/>
          </w:tcPr>
          <w:p w14:paraId="4D01112A" w14:textId="77777777" w:rsidR="00554EB3" w:rsidRPr="0070241F" w:rsidRDefault="00554EB3" w:rsidP="00554EB3">
            <w:pPr>
              <w:pStyle w:val="BulletArrows-RNWMedia"/>
              <w:numPr>
                <w:ilvl w:val="0"/>
                <w:numId w:val="7"/>
              </w:numPr>
              <w:bidi/>
            </w:pPr>
            <w:r w:rsidRPr="00743DDB">
              <w:rPr>
                <w:rtl/>
              </w:rPr>
              <w:t xml:space="preserve">ما هي الثقافة و/ أو العادات </w:t>
            </w:r>
            <w:r>
              <w:rPr>
                <w:rFonts w:hint="cs"/>
                <w:rtl/>
              </w:rPr>
              <w:t>المتعارف عليها خ</w:t>
            </w:r>
            <w:r w:rsidRPr="00743DDB">
              <w:rPr>
                <w:rtl/>
              </w:rPr>
              <w:t>اصة فيما يتعلق بالصحة الجنسية والإنجابية.</w:t>
            </w:r>
          </w:p>
        </w:tc>
        <w:tc>
          <w:tcPr>
            <w:tcW w:w="2143" w:type="dxa"/>
          </w:tcPr>
          <w:p w14:paraId="3CFC4AC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5CCA76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73FEE3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AA2AA3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7E3E9F7C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0E16B552" w14:textId="77777777" w:rsidR="00554EB3" w:rsidRPr="0070241F" w:rsidRDefault="00554EB3" w:rsidP="00554EB3">
            <w:pPr>
              <w:pStyle w:val="BulletArrows-RNTC"/>
              <w:numPr>
                <w:ilvl w:val="0"/>
                <w:numId w:val="7"/>
              </w:numPr>
              <w:bidi/>
            </w:pPr>
            <w:r>
              <w:rPr>
                <w:rtl/>
              </w:rPr>
              <w:lastRenderedPageBreak/>
              <w:t>ما الذي يبحث عنه الشباب أو يفتقرون إليه بحيث يمكن للتدخل الصحي الرقمي معالجته؟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1836CD8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9786DFF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C2085F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36BFFC4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203E7CB9" w14:textId="77777777" w:rsidTr="00DE7510">
        <w:tc>
          <w:tcPr>
            <w:tcW w:w="4660" w:type="dxa"/>
          </w:tcPr>
          <w:p w14:paraId="43795ADF" w14:textId="77777777" w:rsidR="00554EB3" w:rsidRPr="0070241F" w:rsidRDefault="00554EB3" w:rsidP="00DE7510">
            <w:pPr>
              <w:bidi/>
              <w:rPr>
                <w:rFonts w:ascii="Montserrat" w:eastAsia="Arial" w:hAnsi="Montserrat" w:cs="Arial"/>
                <w:b/>
                <w:szCs w:val="18"/>
                <w:lang w:val="en"/>
              </w:rPr>
            </w:pPr>
            <w:r w:rsidRPr="002516CE">
              <w:rPr>
                <w:rFonts w:ascii="Montserrat" w:eastAsia="Arial" w:hAnsi="Montserrat" w:cs="Arial" w:hint="cs"/>
                <w:bCs/>
                <w:color w:val="554789"/>
                <w:szCs w:val="18"/>
                <w:rtl/>
                <w:lang w:val="en"/>
              </w:rPr>
              <w:t>مستوى الصحة والسياسات العامة</w:t>
            </w:r>
          </w:p>
        </w:tc>
        <w:tc>
          <w:tcPr>
            <w:tcW w:w="2143" w:type="dxa"/>
          </w:tcPr>
          <w:p w14:paraId="219FFC8C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11A8510B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0139BFBC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  <w:tc>
          <w:tcPr>
            <w:tcW w:w="2144" w:type="dxa"/>
          </w:tcPr>
          <w:p w14:paraId="1F7D2D45" w14:textId="77777777" w:rsidR="00554EB3" w:rsidRPr="00C50F85" w:rsidRDefault="00554EB3" w:rsidP="00DE7510">
            <w:pPr>
              <w:bidi/>
              <w:ind w:left="360"/>
              <w:rPr>
                <w:rFonts w:ascii="Montserrat" w:eastAsia="Arial" w:hAnsi="Montserrat" w:cs="Arial"/>
                <w:b/>
                <w:color w:val="554789"/>
                <w:szCs w:val="18"/>
                <w:lang w:val="en"/>
              </w:rPr>
            </w:pPr>
          </w:p>
        </w:tc>
      </w:tr>
      <w:tr w:rsidR="00554EB3" w:rsidRPr="0070241F" w14:paraId="29B337CE" w14:textId="77777777" w:rsidTr="00DE7510">
        <w:tc>
          <w:tcPr>
            <w:tcW w:w="4660" w:type="dxa"/>
          </w:tcPr>
          <w:p w14:paraId="18437D38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743DDB">
              <w:rPr>
                <w:rtl/>
              </w:rPr>
              <w:t>• ما هي الإحصاءات</w:t>
            </w:r>
            <w:r>
              <w:rPr>
                <w:rFonts w:hint="cs"/>
                <w:rtl/>
              </w:rPr>
              <w:t xml:space="preserve"> والمؤشرات</w:t>
            </w:r>
            <w:r w:rsidRPr="00743DDB">
              <w:rPr>
                <w:rtl/>
              </w:rPr>
              <w:t xml:space="preserve"> الصحية الحالية؟</w:t>
            </w:r>
          </w:p>
        </w:tc>
        <w:tc>
          <w:tcPr>
            <w:tcW w:w="2143" w:type="dxa"/>
          </w:tcPr>
          <w:p w14:paraId="70278B6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81C87A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398D435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7B5C945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7644DF24" w14:textId="77777777" w:rsidTr="00DE7510">
        <w:tc>
          <w:tcPr>
            <w:tcW w:w="4660" w:type="dxa"/>
          </w:tcPr>
          <w:p w14:paraId="5B7092DB" w14:textId="77777777" w:rsidR="00554EB3" w:rsidRPr="00743DDB" w:rsidRDefault="00554EB3" w:rsidP="00554EB3">
            <w:pPr>
              <w:pStyle w:val="BulletArrows-RNWMedia"/>
              <w:numPr>
                <w:ilvl w:val="6"/>
                <w:numId w:val="9"/>
              </w:numPr>
              <w:bidi/>
              <w:rPr>
                <w:i/>
                <w:iCs/>
                <w:szCs w:val="18"/>
              </w:rPr>
            </w:pPr>
            <w:r w:rsidRPr="00743DDB">
              <w:rPr>
                <w:i/>
                <w:iCs/>
                <w:szCs w:val="18"/>
                <w:rtl/>
              </w:rPr>
              <w:t xml:space="preserve"> انتشار الأمراض المنقولة بالاتصال الجنسي وفيروس نقص المناعة البشرية</w:t>
            </w:r>
          </w:p>
        </w:tc>
        <w:tc>
          <w:tcPr>
            <w:tcW w:w="2143" w:type="dxa"/>
          </w:tcPr>
          <w:p w14:paraId="08BEBE2B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18922C99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3AC5AD2B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4C911E51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</w:tr>
      <w:tr w:rsidR="00554EB3" w:rsidRPr="0070241F" w14:paraId="08B408C4" w14:textId="77777777" w:rsidTr="00DE7510">
        <w:tc>
          <w:tcPr>
            <w:tcW w:w="4660" w:type="dxa"/>
          </w:tcPr>
          <w:p w14:paraId="4B31607D" w14:textId="77777777" w:rsidR="00554EB3" w:rsidRPr="00743DDB" w:rsidRDefault="00554EB3" w:rsidP="00554EB3">
            <w:pPr>
              <w:pStyle w:val="BulletArrows-RNWMedia"/>
              <w:numPr>
                <w:ilvl w:val="6"/>
                <w:numId w:val="9"/>
              </w:numPr>
              <w:bidi/>
              <w:rPr>
                <w:i/>
                <w:iCs/>
                <w:szCs w:val="18"/>
              </w:rPr>
            </w:pPr>
            <w:r w:rsidRPr="00743DDB">
              <w:rPr>
                <w:i/>
                <w:iCs/>
                <w:szCs w:val="18"/>
                <w:rtl/>
              </w:rPr>
              <w:t xml:space="preserve"> التفاوتات الإقليمية في النتائج الصحية</w:t>
            </w:r>
          </w:p>
        </w:tc>
        <w:tc>
          <w:tcPr>
            <w:tcW w:w="2143" w:type="dxa"/>
          </w:tcPr>
          <w:p w14:paraId="404F715A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42BC70A6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523A59CF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23943B4F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</w:tr>
      <w:tr w:rsidR="00554EB3" w:rsidRPr="0070241F" w14:paraId="02AAC7DD" w14:textId="77777777" w:rsidTr="00DE7510">
        <w:tc>
          <w:tcPr>
            <w:tcW w:w="4660" w:type="dxa"/>
          </w:tcPr>
          <w:p w14:paraId="7DC0EA1E" w14:textId="77777777" w:rsidR="00554EB3" w:rsidRPr="00743DDB" w:rsidRDefault="00554EB3" w:rsidP="00554EB3">
            <w:pPr>
              <w:pStyle w:val="BulletArrows-RNWMedia"/>
              <w:numPr>
                <w:ilvl w:val="6"/>
                <w:numId w:val="9"/>
              </w:numPr>
              <w:bidi/>
              <w:rPr>
                <w:i/>
                <w:iCs/>
                <w:szCs w:val="18"/>
              </w:rPr>
            </w:pPr>
            <w:r w:rsidRPr="00743DDB">
              <w:rPr>
                <w:i/>
                <w:iCs/>
                <w:szCs w:val="18"/>
                <w:rtl/>
              </w:rPr>
              <w:t>المجموعات السكانية المهمشة (على سبيل المثا</w:t>
            </w:r>
            <w:r w:rsidRPr="00743DDB">
              <w:rPr>
                <w:rFonts w:hint="cs"/>
                <w:i/>
                <w:iCs/>
                <w:szCs w:val="18"/>
                <w:rtl/>
              </w:rPr>
              <w:t>ل</w:t>
            </w:r>
            <w:r w:rsidRPr="00743DDB">
              <w:rPr>
                <w:i/>
                <w:iCs/>
                <w:szCs w:val="18"/>
                <w:rtl/>
              </w:rPr>
              <w:t xml:space="preserve">، </w:t>
            </w:r>
            <w:r w:rsidRPr="00743DDB">
              <w:rPr>
                <w:rFonts w:hint="cs"/>
                <w:i/>
                <w:iCs/>
                <w:szCs w:val="18"/>
                <w:rtl/>
              </w:rPr>
              <w:t>مجتمع الميم</w:t>
            </w:r>
            <w:r w:rsidRPr="00743DDB">
              <w:rPr>
                <w:i/>
                <w:iCs/>
                <w:szCs w:val="18"/>
                <w:rtl/>
              </w:rPr>
              <w:t xml:space="preserve">، الأشخاص </w:t>
            </w:r>
            <w:r w:rsidRPr="00743DDB">
              <w:rPr>
                <w:rFonts w:hint="cs"/>
                <w:i/>
                <w:iCs/>
                <w:szCs w:val="18"/>
                <w:rtl/>
              </w:rPr>
              <w:t xml:space="preserve">من ذوي </w:t>
            </w:r>
            <w:proofErr w:type="spellStart"/>
            <w:r w:rsidRPr="00743DDB">
              <w:rPr>
                <w:rFonts w:hint="cs"/>
                <w:i/>
                <w:iCs/>
                <w:szCs w:val="18"/>
                <w:rtl/>
              </w:rPr>
              <w:t>الإحتياجات</w:t>
            </w:r>
            <w:proofErr w:type="spellEnd"/>
            <w:r w:rsidRPr="00743DDB">
              <w:rPr>
                <w:rFonts w:hint="cs"/>
                <w:i/>
                <w:iCs/>
                <w:szCs w:val="18"/>
                <w:rtl/>
              </w:rPr>
              <w:t xml:space="preserve"> الخاصة</w:t>
            </w:r>
          </w:p>
        </w:tc>
        <w:tc>
          <w:tcPr>
            <w:tcW w:w="2143" w:type="dxa"/>
          </w:tcPr>
          <w:p w14:paraId="6CE27376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46746BBB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7B55B421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21EC55F8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</w:tr>
      <w:tr w:rsidR="00554EB3" w:rsidRPr="0070241F" w14:paraId="0407EFCD" w14:textId="77777777" w:rsidTr="00DE7510">
        <w:tc>
          <w:tcPr>
            <w:tcW w:w="4660" w:type="dxa"/>
          </w:tcPr>
          <w:p w14:paraId="6CC228AC" w14:textId="77777777" w:rsidR="00554EB3" w:rsidRPr="00743DDB" w:rsidRDefault="00554EB3" w:rsidP="00554EB3">
            <w:pPr>
              <w:pStyle w:val="BulletArrows-RNWMedia"/>
              <w:numPr>
                <w:ilvl w:val="6"/>
                <w:numId w:val="9"/>
              </w:numPr>
              <w:bidi/>
              <w:rPr>
                <w:i/>
                <w:iCs/>
                <w:szCs w:val="18"/>
              </w:rPr>
            </w:pPr>
            <w:r w:rsidRPr="00743DDB">
              <w:rPr>
                <w:i/>
                <w:iCs/>
                <w:szCs w:val="18"/>
                <w:rtl/>
              </w:rPr>
              <w:t xml:space="preserve"> انتشار عنف الشريك الحميم والعنف القائم على النوع الاجتماعي بما في ذلك </w:t>
            </w:r>
            <w:r w:rsidRPr="00743DDB">
              <w:rPr>
                <w:rFonts w:hint="cs"/>
                <w:i/>
                <w:iCs/>
                <w:szCs w:val="18"/>
                <w:rtl/>
              </w:rPr>
              <w:t>القانون والقضاء</w:t>
            </w:r>
            <w:r w:rsidRPr="00743DDB">
              <w:rPr>
                <w:i/>
                <w:iCs/>
                <w:szCs w:val="18"/>
                <w:rtl/>
              </w:rPr>
              <w:t>.</w:t>
            </w:r>
          </w:p>
        </w:tc>
        <w:tc>
          <w:tcPr>
            <w:tcW w:w="2143" w:type="dxa"/>
          </w:tcPr>
          <w:p w14:paraId="6F9F41F3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4BB1F499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05016C06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2299DEE0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</w:tr>
      <w:tr w:rsidR="00554EB3" w:rsidRPr="0070241F" w14:paraId="7605A1BA" w14:textId="77777777" w:rsidTr="00DE7510">
        <w:tc>
          <w:tcPr>
            <w:tcW w:w="4660" w:type="dxa"/>
          </w:tcPr>
          <w:p w14:paraId="3F873655" w14:textId="77777777" w:rsidR="00554EB3" w:rsidRPr="00743DDB" w:rsidRDefault="00554EB3" w:rsidP="00554EB3">
            <w:pPr>
              <w:pStyle w:val="BulletArrows-RNWMedia"/>
              <w:numPr>
                <w:ilvl w:val="6"/>
                <w:numId w:val="9"/>
              </w:numPr>
              <w:bidi/>
              <w:rPr>
                <w:i/>
                <w:iCs/>
                <w:szCs w:val="18"/>
              </w:rPr>
            </w:pPr>
            <w:r w:rsidRPr="00743DDB">
              <w:rPr>
                <w:i/>
                <w:iCs/>
                <w:szCs w:val="18"/>
                <w:rtl/>
              </w:rPr>
              <w:t xml:space="preserve"> انتشار </w:t>
            </w:r>
            <w:r w:rsidRPr="00743DDB">
              <w:rPr>
                <w:rFonts w:hint="cs"/>
                <w:i/>
                <w:iCs/>
                <w:szCs w:val="18"/>
                <w:rtl/>
              </w:rPr>
              <w:t xml:space="preserve">الممارسات </w:t>
            </w:r>
            <w:r w:rsidRPr="00743DDB">
              <w:rPr>
                <w:i/>
                <w:iCs/>
                <w:szCs w:val="18"/>
                <w:rtl/>
              </w:rPr>
              <w:t xml:space="preserve">الجنسانية والاجتماعية الضارة التي تؤثر على النتائج الصحية للشباب؛ على سبيل المثال زواج </w:t>
            </w:r>
            <w:proofErr w:type="gramStart"/>
            <w:r w:rsidRPr="00743DDB">
              <w:rPr>
                <w:i/>
                <w:iCs/>
                <w:szCs w:val="18"/>
                <w:rtl/>
              </w:rPr>
              <w:t>الأطفال ،</w:t>
            </w:r>
            <w:proofErr w:type="gramEnd"/>
            <w:r w:rsidRPr="00743DDB">
              <w:rPr>
                <w:i/>
                <w:iCs/>
                <w:szCs w:val="18"/>
                <w:rtl/>
              </w:rPr>
              <w:t xml:space="preserve"> ختان الإناث.</w:t>
            </w:r>
          </w:p>
        </w:tc>
        <w:tc>
          <w:tcPr>
            <w:tcW w:w="2143" w:type="dxa"/>
          </w:tcPr>
          <w:p w14:paraId="413C30D2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3D29CF3E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08004708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  <w:tc>
          <w:tcPr>
            <w:tcW w:w="2144" w:type="dxa"/>
          </w:tcPr>
          <w:p w14:paraId="0DB1B8A7" w14:textId="77777777" w:rsidR="00554EB3" w:rsidRPr="0070241F" w:rsidRDefault="00554EB3" w:rsidP="00DE7510">
            <w:pPr>
              <w:pStyle w:val="BulletArrows-RNWMedia"/>
              <w:bidi/>
              <w:ind w:left="4680" w:firstLine="0"/>
            </w:pPr>
          </w:p>
        </w:tc>
      </w:tr>
      <w:tr w:rsidR="00554EB3" w:rsidRPr="0070241F" w14:paraId="0D000082" w14:textId="77777777" w:rsidTr="00DE7510">
        <w:tc>
          <w:tcPr>
            <w:tcW w:w="4660" w:type="dxa"/>
          </w:tcPr>
          <w:p w14:paraId="511A4C36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414EE7">
              <w:rPr>
                <w:rtl/>
              </w:rPr>
              <w:t>ما هي</w:t>
            </w:r>
            <w:r>
              <w:rPr>
                <w:rFonts w:hint="cs"/>
                <w:rtl/>
              </w:rPr>
              <w:t xml:space="preserve"> حالياً</w:t>
            </w:r>
            <w:r w:rsidRPr="00414EE7">
              <w:rPr>
                <w:rtl/>
              </w:rPr>
              <w:t xml:space="preserve"> السياسات </w:t>
            </w:r>
            <w:r>
              <w:rPr>
                <w:rFonts w:hint="cs"/>
                <w:rtl/>
              </w:rPr>
              <w:t xml:space="preserve">أو </w:t>
            </w:r>
            <w:r w:rsidRPr="00414EE7">
              <w:rPr>
                <w:rtl/>
              </w:rPr>
              <w:t>الحملات المتعلقة بالصحة الجنسية والإنجابية؟</w:t>
            </w:r>
          </w:p>
        </w:tc>
        <w:tc>
          <w:tcPr>
            <w:tcW w:w="2143" w:type="dxa"/>
          </w:tcPr>
          <w:p w14:paraId="78EAA654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CFBE83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7095296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BB229F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1D736C3E" w14:textId="77777777" w:rsidTr="00DE7510">
        <w:tc>
          <w:tcPr>
            <w:tcW w:w="4660" w:type="dxa"/>
          </w:tcPr>
          <w:p w14:paraId="54203BAA" w14:textId="77777777" w:rsidR="00554EB3" w:rsidRPr="0070241F" w:rsidRDefault="00554EB3" w:rsidP="00554EB3">
            <w:pPr>
              <w:pStyle w:val="BulletArrows-RNTC"/>
              <w:numPr>
                <w:ilvl w:val="0"/>
                <w:numId w:val="8"/>
              </w:numPr>
              <w:bidi/>
            </w:pPr>
            <w:r>
              <w:rPr>
                <w:rtl/>
              </w:rPr>
              <w:t>ما هي السياسات الصحية الحالية التي تركز على الشباب</w:t>
            </w:r>
            <w:r>
              <w:rPr>
                <w:rFonts w:hint="cs"/>
                <w:rtl/>
              </w:rPr>
              <w:t xml:space="preserve"> بشكل خاص</w:t>
            </w:r>
            <w:r>
              <w:rPr>
                <w:rtl/>
              </w:rPr>
              <w:t>؟</w:t>
            </w:r>
          </w:p>
        </w:tc>
        <w:tc>
          <w:tcPr>
            <w:tcW w:w="2143" w:type="dxa"/>
          </w:tcPr>
          <w:p w14:paraId="739DCAB0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775AB4A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838F85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4C9C263A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2F96FF0E" w14:textId="77777777" w:rsidTr="00DE7510">
        <w:tc>
          <w:tcPr>
            <w:tcW w:w="4660" w:type="dxa"/>
          </w:tcPr>
          <w:p w14:paraId="700C52F3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414EE7">
              <w:rPr>
                <w:rtl/>
              </w:rPr>
              <w:t xml:space="preserve">ما هي التطورات </w:t>
            </w:r>
            <w:r>
              <w:rPr>
                <w:rFonts w:hint="cs"/>
                <w:rtl/>
              </w:rPr>
              <w:t>الأخيرة</w:t>
            </w:r>
            <w:r w:rsidRPr="00414EE7">
              <w:rPr>
                <w:rtl/>
              </w:rPr>
              <w:t xml:space="preserve"> أو المحتملة و/ أو الحوادث </w:t>
            </w:r>
            <w:r>
              <w:rPr>
                <w:rFonts w:hint="cs"/>
                <w:rtl/>
              </w:rPr>
              <w:t>المهمة</w:t>
            </w:r>
            <w:r w:rsidRPr="00414EE7">
              <w:rPr>
                <w:rtl/>
              </w:rPr>
              <w:t xml:space="preserve"> التي يمكن أن تؤثر على تقديم خدمات الصحة الجنسية والإنجابية أو الوصول إليها؟</w:t>
            </w:r>
          </w:p>
        </w:tc>
        <w:tc>
          <w:tcPr>
            <w:tcW w:w="2143" w:type="dxa"/>
          </w:tcPr>
          <w:p w14:paraId="23D7189C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0DD7D48B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2C0190F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</w:tcPr>
          <w:p w14:paraId="5324387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19FF087B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4EC37D0C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414EE7">
              <w:rPr>
                <w:rtl/>
              </w:rPr>
              <w:t>ما هو الوضع الحالي والمتوقع للسلامة</w:t>
            </w:r>
            <w:r>
              <w:rPr>
                <w:rFonts w:hint="cs"/>
                <w:rtl/>
              </w:rPr>
              <w:t xml:space="preserve"> الرقمية</w:t>
            </w:r>
            <w:r w:rsidRPr="00414EE7">
              <w:rPr>
                <w:rtl/>
              </w:rPr>
              <w:t xml:space="preserve"> والأمن على الإنترنت وفي الحياة </w:t>
            </w:r>
            <w:r>
              <w:rPr>
                <w:rFonts w:hint="cs"/>
                <w:rtl/>
              </w:rPr>
              <w:t>اليومية</w:t>
            </w:r>
            <w:r w:rsidRPr="00414EE7">
              <w:rPr>
                <w:rtl/>
              </w:rPr>
              <w:t xml:space="preserve"> في البلد؟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CA121B5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0C96E942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147F4DEA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2DCC1A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7ABF5628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67F50942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414EE7">
              <w:rPr>
                <w:rtl/>
              </w:rPr>
              <w:t xml:space="preserve">ما هي التطورات الرقمية في </w:t>
            </w:r>
            <w:r>
              <w:rPr>
                <w:rFonts w:hint="cs"/>
                <w:rtl/>
              </w:rPr>
              <w:t>البلد المعني</w:t>
            </w:r>
            <w:r w:rsidRPr="00414EE7">
              <w:rPr>
                <w:rtl/>
              </w:rPr>
              <w:t xml:space="preserve">؟ كيف تبدو </w:t>
            </w:r>
            <w:r>
              <w:rPr>
                <w:rFonts w:hint="cs"/>
                <w:rtl/>
              </w:rPr>
              <w:t xml:space="preserve">البيئة المحلية </w:t>
            </w:r>
            <w:r w:rsidRPr="00414EE7">
              <w:rPr>
                <w:rtl/>
              </w:rPr>
              <w:t>من حيث أصحاب المصلحة و</w:t>
            </w:r>
            <w:r>
              <w:rPr>
                <w:rFonts w:hint="cs"/>
                <w:rtl/>
              </w:rPr>
              <w:t>الحظر و</w:t>
            </w:r>
            <w:r w:rsidRPr="00414EE7">
              <w:rPr>
                <w:rtl/>
              </w:rPr>
              <w:t>الرقابة؟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E711A1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1403D561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21DB3F7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788E00BD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  <w:tr w:rsidR="00554EB3" w:rsidRPr="0070241F" w14:paraId="3B3ED0E6" w14:textId="77777777" w:rsidTr="00DE7510">
        <w:tc>
          <w:tcPr>
            <w:tcW w:w="4660" w:type="dxa"/>
            <w:shd w:val="clear" w:color="auto" w:fill="F2F2F2" w:themeFill="background1" w:themeFillShade="F2"/>
          </w:tcPr>
          <w:p w14:paraId="19593458" w14:textId="77777777" w:rsidR="00554EB3" w:rsidRPr="0070241F" w:rsidRDefault="00554EB3" w:rsidP="00554EB3">
            <w:pPr>
              <w:pStyle w:val="BulletArrows-RNWMedia"/>
              <w:numPr>
                <w:ilvl w:val="0"/>
                <w:numId w:val="8"/>
              </w:numPr>
              <w:bidi/>
            </w:pPr>
            <w:r w:rsidRPr="00414EE7">
              <w:rPr>
                <w:rtl/>
              </w:rPr>
              <w:t xml:space="preserve">ما هي التشريعات </w:t>
            </w:r>
            <w:r>
              <w:rPr>
                <w:rFonts w:hint="cs"/>
                <w:rtl/>
              </w:rPr>
              <w:t>المتعلقة ب</w:t>
            </w:r>
            <w:r w:rsidRPr="00414EE7">
              <w:rPr>
                <w:rtl/>
              </w:rPr>
              <w:t>جمع البيانات والخصوصية في البلد؟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0E39D888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5C349499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8359E73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C0C9F0E" w14:textId="77777777" w:rsidR="00554EB3" w:rsidRPr="0070241F" w:rsidRDefault="00554EB3" w:rsidP="00DE7510">
            <w:pPr>
              <w:pStyle w:val="BulletArrows-RNWMedia"/>
              <w:bidi/>
              <w:ind w:left="360" w:firstLine="0"/>
            </w:pPr>
          </w:p>
        </w:tc>
      </w:tr>
    </w:tbl>
    <w:p w14:paraId="73E0E849" w14:textId="77777777" w:rsidR="00554EB3" w:rsidRPr="00EF57BF" w:rsidRDefault="00554EB3" w:rsidP="00554EB3">
      <w:pPr>
        <w:bidi/>
        <w:rPr>
          <w:rFonts w:ascii="Montserrat" w:eastAsiaTheme="minorHAnsi" w:hAnsi="Montserrat" w:cstheme="minorBidi"/>
          <w:b/>
          <w:szCs w:val="18"/>
        </w:rPr>
      </w:pPr>
    </w:p>
    <w:p w14:paraId="163C2578" w14:textId="77777777" w:rsidR="00554EB3" w:rsidRPr="00167840" w:rsidRDefault="00554EB3" w:rsidP="00554EB3"/>
    <w:p w14:paraId="7090C176" w14:textId="77777777" w:rsidR="00554EB3" w:rsidRDefault="00554EB3">
      <w:bookmarkStart w:id="1" w:name="_GoBack"/>
      <w:bookmarkEnd w:id="1"/>
    </w:p>
    <w:sectPr w:rsidR="00554EB3" w:rsidSect="00032064">
      <w:pgSz w:w="16840" w:h="11900" w:orient="landscape"/>
      <w:pgMar w:top="1298" w:right="1724" w:bottom="1106" w:left="1871" w:header="3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Alternates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122E"/>
    <w:multiLevelType w:val="hybridMultilevel"/>
    <w:tmpl w:val="52AE54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0EAA"/>
    <w:multiLevelType w:val="hybridMultilevel"/>
    <w:tmpl w:val="6E1CC5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96A9D"/>
    <w:multiLevelType w:val="hybridMultilevel"/>
    <w:tmpl w:val="CCA8D4A4"/>
    <w:lvl w:ilvl="0" w:tplc="90360598">
      <w:start w:val="1"/>
      <w:numFmt w:val="bullet"/>
      <w:lvlText w:val="›"/>
      <w:lvlJc w:val="left"/>
      <w:pPr>
        <w:ind w:left="1344" w:hanging="210"/>
      </w:pPr>
      <w:rPr>
        <w:rFonts w:ascii="Montserrat Alternates" w:hAnsi="Montserrat Alternates" w:hint="default"/>
        <w:b/>
        <w:bCs w:val="0"/>
        <w:i w:val="0"/>
        <w:color w:val="554789"/>
        <w:sz w:val="24"/>
      </w:rPr>
    </w:lvl>
    <w:lvl w:ilvl="1" w:tplc="08090003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1ABAB42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6" w:tplc="1ABAB42C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7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3" w15:restartNumberingAfterBreak="0">
    <w:nsid w:val="5C6433E4"/>
    <w:multiLevelType w:val="hybridMultilevel"/>
    <w:tmpl w:val="1742C71E"/>
    <w:lvl w:ilvl="0" w:tplc="1ABAB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AB42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D0F6A"/>
    <w:multiLevelType w:val="hybridMultilevel"/>
    <w:tmpl w:val="17A6BA7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B719D"/>
    <w:multiLevelType w:val="hybridMultilevel"/>
    <w:tmpl w:val="CE02B5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C53AD"/>
    <w:multiLevelType w:val="hybridMultilevel"/>
    <w:tmpl w:val="D7D2531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32259"/>
    <w:multiLevelType w:val="hybridMultilevel"/>
    <w:tmpl w:val="E6D2B1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955E2"/>
    <w:multiLevelType w:val="hybridMultilevel"/>
    <w:tmpl w:val="7A0E0BAE"/>
    <w:lvl w:ilvl="0" w:tplc="57F47FC0">
      <w:start w:val="1"/>
      <w:numFmt w:val="bullet"/>
      <w:pStyle w:val="BulletArrows-RNTC"/>
      <w:lvlText w:val="›"/>
      <w:lvlJc w:val="left"/>
      <w:pPr>
        <w:ind w:left="1020" w:hanging="210"/>
      </w:pPr>
      <w:rPr>
        <w:rFonts w:ascii="Montserrat Alternates" w:hAnsi="Montserrat Alternates" w:hint="default"/>
        <w:b/>
        <w:bCs w:val="0"/>
        <w:i w:val="0"/>
        <w:color w:val="554789"/>
        <w:sz w:val="24"/>
      </w:rPr>
    </w:lvl>
    <w:lvl w:ilvl="1" w:tplc="08090003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9" w15:restartNumberingAfterBreak="0">
    <w:nsid w:val="7EF96096"/>
    <w:multiLevelType w:val="multilevel"/>
    <w:tmpl w:val="D44056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istHeading1-RNWMedia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istHeading2-RNWMedia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ListHeading3-RNWMedia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3"/>
    <w:rsid w:val="00095B09"/>
    <w:rsid w:val="005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976CF"/>
  <w15:chartTrackingRefBased/>
  <w15:docId w15:val="{F3A546D8-421A-484B-95E3-1D6F52B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4EB3"/>
    <w:rPr>
      <w:rFonts w:ascii="Calibri" w:eastAsia="Calibri" w:hAnsi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B3"/>
    <w:pPr>
      <w:ind w:left="720"/>
      <w:contextualSpacing/>
    </w:pPr>
  </w:style>
  <w:style w:type="table" w:styleId="TableGrid">
    <w:name w:val="Table Grid"/>
    <w:basedOn w:val="TableNormal"/>
    <w:uiPriority w:val="39"/>
    <w:rsid w:val="00554EB3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-RNWMedia">
    <w:name w:val="Bullet Arrows - RNW Media"/>
    <w:basedOn w:val="Normal"/>
    <w:rsid w:val="00554EB3"/>
    <w:pPr>
      <w:ind w:left="1344" w:hanging="210"/>
    </w:pPr>
    <w:rPr>
      <w:rFonts w:ascii="Montserrat" w:hAnsi="Montserrat"/>
      <w:color w:val="000000"/>
      <w:szCs w:val="20"/>
      <w:lang w:val="en-GB"/>
    </w:rPr>
  </w:style>
  <w:style w:type="paragraph" w:customStyle="1" w:styleId="ListHeading1-RNWMedia">
    <w:name w:val="List Heading 1 - RNW Media"/>
    <w:basedOn w:val="Normal"/>
    <w:rsid w:val="00554EB3"/>
    <w:pPr>
      <w:keepNext/>
      <w:keepLines/>
      <w:numPr>
        <w:ilvl w:val="1"/>
        <w:numId w:val="2"/>
      </w:numPr>
      <w:spacing w:before="240" w:after="240"/>
      <w:outlineLvl w:val="0"/>
    </w:pPr>
    <w:rPr>
      <w:rFonts w:ascii="Montserrat" w:eastAsia="Times New Roman" w:hAnsi="Montserrat"/>
      <w:b/>
      <w:bCs/>
      <w:caps/>
      <w:color w:val="554789"/>
      <w:sz w:val="32"/>
      <w:szCs w:val="32"/>
      <w:lang w:val="en-GB" w:eastAsia="en-GB"/>
    </w:rPr>
  </w:style>
  <w:style w:type="paragraph" w:customStyle="1" w:styleId="ListHeading2-RNWMedia">
    <w:name w:val="List Heading 2 - RNW Media"/>
    <w:basedOn w:val="Normal"/>
    <w:rsid w:val="00554EB3"/>
    <w:pPr>
      <w:numPr>
        <w:ilvl w:val="2"/>
        <w:numId w:val="2"/>
      </w:numPr>
      <w:spacing w:after="80" w:line="360" w:lineRule="auto"/>
    </w:pPr>
    <w:rPr>
      <w:rFonts w:ascii="Montserrat" w:hAnsi="Montserrat"/>
      <w:b/>
      <w:bCs/>
      <w:color w:val="554789"/>
      <w:sz w:val="24"/>
      <w:lang w:val="en-GB" w:eastAsia="en-GB"/>
    </w:rPr>
  </w:style>
  <w:style w:type="paragraph" w:customStyle="1" w:styleId="ListHeading3-RNWMedia">
    <w:name w:val="List Heading 3 - RNW Media"/>
    <w:basedOn w:val="Normal"/>
    <w:rsid w:val="00554EB3"/>
    <w:pPr>
      <w:numPr>
        <w:ilvl w:val="3"/>
        <w:numId w:val="2"/>
      </w:numPr>
      <w:spacing w:after="80" w:line="360" w:lineRule="auto"/>
    </w:pPr>
    <w:rPr>
      <w:rFonts w:ascii="Montserrat" w:hAnsi="Montserrat"/>
      <w:b/>
      <w:bCs/>
      <w:color w:val="554789"/>
      <w:sz w:val="20"/>
      <w:lang w:val="en-GB"/>
    </w:rPr>
  </w:style>
  <w:style w:type="paragraph" w:customStyle="1" w:styleId="BulletArrows-RNTC">
    <w:name w:val="Bullet Arrows - RNTC"/>
    <w:basedOn w:val="Normal"/>
    <w:link w:val="BulletArrows-RNTCChar"/>
    <w:qFormat/>
    <w:rsid w:val="00554EB3"/>
    <w:pPr>
      <w:numPr>
        <w:numId w:val="1"/>
      </w:numPr>
      <w:ind w:left="1344"/>
    </w:pPr>
    <w:rPr>
      <w:rFonts w:ascii="Montserrat" w:hAnsi="Montserrat"/>
      <w:color w:val="000000"/>
      <w:szCs w:val="20"/>
      <w:lang w:val="en-GB"/>
    </w:rPr>
  </w:style>
  <w:style w:type="character" w:customStyle="1" w:styleId="BulletArrows-RNTCChar">
    <w:name w:val="Bullet Arrows - RNTC Char"/>
    <w:basedOn w:val="DefaultParagraphFont"/>
    <w:link w:val="BulletArrows-RNTC"/>
    <w:rsid w:val="00554EB3"/>
    <w:rPr>
      <w:rFonts w:ascii="Montserrat" w:eastAsia="Calibri" w:hAnsi="Montserrat" w:cs="Times New Roman"/>
      <w:color w:val="00000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2021-08-24T09:41:00Z</dcterms:created>
  <dcterms:modified xsi:type="dcterms:W3CDTF">2021-08-24T09:41:00Z</dcterms:modified>
</cp:coreProperties>
</file>